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26EE7" w14:textId="56EA04F5" w:rsidR="009F39D5" w:rsidRPr="00676DC8" w:rsidRDefault="00220967" w:rsidP="009F39D5">
      <w:pPr>
        <w:pStyle w:val="Docketnumber"/>
        <w:rPr>
          <w:sz w:val="24"/>
          <w:szCs w:val="24"/>
        </w:rPr>
      </w:pPr>
      <w:r w:rsidRPr="00676DC8">
        <w:rPr>
          <w:sz w:val="24"/>
          <w:szCs w:val="24"/>
        </w:rPr>
        <w:t xml:space="preserve">PUC DOCKET NO.  </w:t>
      </w:r>
      <w:r w:rsidR="00B914CE" w:rsidRPr="00676DC8">
        <w:rPr>
          <w:sz w:val="24"/>
          <w:szCs w:val="24"/>
        </w:rPr>
        <w:t>49311</w:t>
      </w:r>
    </w:p>
    <w:p w14:paraId="7D611AA2" w14:textId="77777777" w:rsidR="009F39D5" w:rsidRPr="00676DC8" w:rsidRDefault="009F39D5" w:rsidP="009F39D5">
      <w:pPr>
        <w:jc w:val="center"/>
        <w:rPr>
          <w:b/>
          <w:szCs w:val="24"/>
        </w:rPr>
      </w:pPr>
    </w:p>
    <w:tbl>
      <w:tblPr>
        <w:tblW w:w="9846" w:type="dxa"/>
        <w:jc w:val="center"/>
        <w:tblLook w:val="01E0" w:firstRow="1" w:lastRow="1" w:firstColumn="1" w:lastColumn="1" w:noHBand="0" w:noVBand="0"/>
      </w:tblPr>
      <w:tblGrid>
        <w:gridCol w:w="4788"/>
        <w:gridCol w:w="450"/>
        <w:gridCol w:w="4608"/>
      </w:tblGrid>
      <w:tr w:rsidR="009F39D5" w:rsidRPr="00676DC8" w14:paraId="66186FD9" w14:textId="77777777" w:rsidTr="002151B1">
        <w:trPr>
          <w:jc w:val="center"/>
        </w:trPr>
        <w:tc>
          <w:tcPr>
            <w:tcW w:w="4788" w:type="dxa"/>
          </w:tcPr>
          <w:p w14:paraId="1147A520" w14:textId="2BC0F060" w:rsidR="009F39D5" w:rsidRPr="00676DC8" w:rsidRDefault="00220967" w:rsidP="00B914CE">
            <w:pPr>
              <w:jc w:val="left"/>
              <w:rPr>
                <w:b/>
                <w:caps/>
                <w:szCs w:val="24"/>
              </w:rPr>
            </w:pPr>
            <w:r w:rsidRPr="00676DC8">
              <w:rPr>
                <w:b/>
                <w:szCs w:val="24"/>
              </w:rPr>
              <w:t xml:space="preserve">APPLICATION OF </w:t>
            </w:r>
            <w:r w:rsidR="00B914CE" w:rsidRPr="00676DC8">
              <w:rPr>
                <w:b/>
                <w:szCs w:val="24"/>
              </w:rPr>
              <w:t xml:space="preserve">PARK WATER COMPANY TO </w:t>
            </w:r>
            <w:r w:rsidRPr="00676DC8">
              <w:rPr>
                <w:b/>
                <w:szCs w:val="24"/>
              </w:rPr>
              <w:t xml:space="preserve">OBTAIN CERTIFICATES OF CONVENIENCE AND NECESSITY IN </w:t>
            </w:r>
            <w:r w:rsidR="00B914CE" w:rsidRPr="00676DC8">
              <w:rPr>
                <w:b/>
                <w:szCs w:val="24"/>
              </w:rPr>
              <w:t>MIDLAND</w:t>
            </w:r>
            <w:r w:rsidRPr="00676DC8">
              <w:rPr>
                <w:b/>
                <w:szCs w:val="24"/>
              </w:rPr>
              <w:t xml:space="preserve"> COUNTY</w:t>
            </w:r>
          </w:p>
        </w:tc>
        <w:tc>
          <w:tcPr>
            <w:tcW w:w="450" w:type="dxa"/>
          </w:tcPr>
          <w:p w14:paraId="0496823D" w14:textId="77777777" w:rsidR="009F39D5" w:rsidRPr="00676DC8" w:rsidRDefault="009F39D5" w:rsidP="00525DA6">
            <w:pPr>
              <w:rPr>
                <w:b/>
                <w:szCs w:val="24"/>
              </w:rPr>
            </w:pPr>
            <w:r w:rsidRPr="00676DC8">
              <w:rPr>
                <w:b/>
                <w:szCs w:val="24"/>
              </w:rPr>
              <w:t>§</w:t>
            </w:r>
          </w:p>
          <w:p w14:paraId="1D0F07D3" w14:textId="77777777" w:rsidR="009F39D5" w:rsidRPr="00676DC8" w:rsidRDefault="009F39D5" w:rsidP="00525DA6">
            <w:pPr>
              <w:rPr>
                <w:b/>
                <w:szCs w:val="24"/>
              </w:rPr>
            </w:pPr>
            <w:r w:rsidRPr="00676DC8">
              <w:rPr>
                <w:b/>
                <w:szCs w:val="24"/>
              </w:rPr>
              <w:t>§</w:t>
            </w:r>
          </w:p>
          <w:p w14:paraId="64ABDCD4" w14:textId="77777777" w:rsidR="00413CBB" w:rsidRPr="00676DC8" w:rsidRDefault="009F39D5" w:rsidP="00525DA6">
            <w:pPr>
              <w:rPr>
                <w:b/>
                <w:szCs w:val="24"/>
              </w:rPr>
            </w:pPr>
            <w:r w:rsidRPr="00676DC8">
              <w:rPr>
                <w:b/>
                <w:szCs w:val="24"/>
              </w:rPr>
              <w:t>§</w:t>
            </w:r>
          </w:p>
          <w:p w14:paraId="30438D2E" w14:textId="77777777" w:rsidR="0048318E" w:rsidRPr="00676DC8" w:rsidRDefault="003D4EBF" w:rsidP="003C054D">
            <w:pPr>
              <w:rPr>
                <w:b/>
                <w:szCs w:val="24"/>
              </w:rPr>
            </w:pPr>
            <w:r w:rsidRPr="00676DC8">
              <w:rPr>
                <w:b/>
                <w:szCs w:val="24"/>
              </w:rPr>
              <w:t>§</w:t>
            </w:r>
          </w:p>
        </w:tc>
        <w:tc>
          <w:tcPr>
            <w:tcW w:w="4608" w:type="dxa"/>
          </w:tcPr>
          <w:p w14:paraId="2A8BE139" w14:textId="77777777" w:rsidR="009F39D5" w:rsidRPr="00676DC8" w:rsidRDefault="009F39D5" w:rsidP="00525DA6">
            <w:pPr>
              <w:pStyle w:val="Docketstyle"/>
              <w:spacing w:line="240" w:lineRule="auto"/>
              <w:jc w:val="center"/>
              <w:rPr>
                <w:bCs/>
                <w:szCs w:val="24"/>
              </w:rPr>
            </w:pPr>
            <w:r w:rsidRPr="00676DC8">
              <w:rPr>
                <w:bCs/>
                <w:szCs w:val="24"/>
              </w:rPr>
              <w:t>PUBLIC UTILITY COMMISSION</w:t>
            </w:r>
          </w:p>
          <w:p w14:paraId="534C146F" w14:textId="77777777" w:rsidR="009F39D5" w:rsidRPr="00676DC8" w:rsidRDefault="009F39D5" w:rsidP="00525DA6">
            <w:pPr>
              <w:pStyle w:val="Docketstyle"/>
              <w:spacing w:line="240" w:lineRule="auto"/>
              <w:jc w:val="center"/>
              <w:rPr>
                <w:bCs/>
                <w:szCs w:val="24"/>
              </w:rPr>
            </w:pPr>
          </w:p>
          <w:p w14:paraId="28B8C02A" w14:textId="77777777" w:rsidR="00E11B3D" w:rsidRPr="00676DC8" w:rsidRDefault="00E11B3D" w:rsidP="00525DA6">
            <w:pPr>
              <w:pStyle w:val="Docketstyle"/>
              <w:spacing w:line="240" w:lineRule="auto"/>
              <w:jc w:val="center"/>
              <w:rPr>
                <w:bCs/>
                <w:szCs w:val="24"/>
              </w:rPr>
            </w:pPr>
          </w:p>
          <w:p w14:paraId="52B0DCEE" w14:textId="77777777" w:rsidR="009F39D5" w:rsidRPr="00676DC8" w:rsidRDefault="009F39D5" w:rsidP="00525DA6">
            <w:pPr>
              <w:pStyle w:val="Docketstyle"/>
              <w:spacing w:line="240" w:lineRule="auto"/>
              <w:jc w:val="center"/>
              <w:rPr>
                <w:bCs/>
                <w:szCs w:val="24"/>
              </w:rPr>
            </w:pPr>
            <w:r w:rsidRPr="00676DC8">
              <w:rPr>
                <w:bCs/>
                <w:szCs w:val="24"/>
              </w:rPr>
              <w:t>OF TEXAS</w:t>
            </w:r>
          </w:p>
        </w:tc>
      </w:tr>
    </w:tbl>
    <w:p w14:paraId="5287CC6B" w14:textId="77777777" w:rsidR="00AF3657" w:rsidRPr="00676DC8" w:rsidRDefault="00AF3657" w:rsidP="00AF3657">
      <w:pPr>
        <w:pStyle w:val="Documentheading"/>
        <w:rPr>
          <w:sz w:val="24"/>
          <w:szCs w:val="24"/>
        </w:rPr>
      </w:pPr>
    </w:p>
    <w:p w14:paraId="3EBA16FD" w14:textId="77777777" w:rsidR="0048318E" w:rsidRPr="00676DC8" w:rsidRDefault="0048318E" w:rsidP="00C20E92">
      <w:pPr>
        <w:pStyle w:val="Documentheading"/>
        <w:rPr>
          <w:sz w:val="24"/>
          <w:szCs w:val="24"/>
        </w:rPr>
      </w:pPr>
      <w:r w:rsidRPr="00676DC8">
        <w:rPr>
          <w:sz w:val="24"/>
          <w:szCs w:val="24"/>
        </w:rPr>
        <w:t xml:space="preserve">JOINT PROPOSED NOTICE OF APPROVAL </w:t>
      </w:r>
    </w:p>
    <w:p w14:paraId="0410B3E4" w14:textId="77777777" w:rsidR="00727FD7" w:rsidRPr="00676DC8" w:rsidRDefault="0048318E" w:rsidP="001C5B56">
      <w:pPr>
        <w:pStyle w:val="Documentheading"/>
        <w:spacing w:after="240"/>
        <w:rPr>
          <w:sz w:val="24"/>
          <w:szCs w:val="24"/>
        </w:rPr>
      </w:pPr>
      <w:r w:rsidRPr="00676DC8">
        <w:rPr>
          <w:sz w:val="24"/>
          <w:szCs w:val="24"/>
        </w:rPr>
        <w:t>AND MOTION TO ADMIT EVIDENCE</w:t>
      </w:r>
    </w:p>
    <w:p w14:paraId="0FD1EC5A" w14:textId="01467658" w:rsidR="00727FD7" w:rsidRPr="00676DC8" w:rsidRDefault="00727FD7" w:rsidP="0048318E">
      <w:pPr>
        <w:spacing w:line="360" w:lineRule="auto"/>
        <w:ind w:firstLine="720"/>
        <w:rPr>
          <w:szCs w:val="24"/>
        </w:rPr>
      </w:pPr>
      <w:r w:rsidRPr="00676DC8">
        <w:rPr>
          <w:b/>
          <w:szCs w:val="24"/>
        </w:rPr>
        <w:t>COME NOW</w:t>
      </w:r>
      <w:r w:rsidRPr="00676DC8">
        <w:rPr>
          <w:szCs w:val="24"/>
        </w:rPr>
        <w:t xml:space="preserve"> the Staff of the Public Utility Commission of Texas </w:t>
      </w:r>
      <w:r w:rsidR="00AA07C9" w:rsidRPr="00676DC8">
        <w:rPr>
          <w:szCs w:val="24"/>
        </w:rPr>
        <w:t>(Staff</w:t>
      </w:r>
      <w:r w:rsidR="00EC1702" w:rsidRPr="00676DC8">
        <w:rPr>
          <w:szCs w:val="24"/>
        </w:rPr>
        <w:t>)</w:t>
      </w:r>
      <w:r w:rsidR="002F1CC7" w:rsidRPr="00676DC8">
        <w:rPr>
          <w:szCs w:val="24"/>
        </w:rPr>
        <w:t xml:space="preserve"> and P</w:t>
      </w:r>
      <w:r w:rsidR="00B914CE" w:rsidRPr="00676DC8">
        <w:rPr>
          <w:szCs w:val="24"/>
        </w:rPr>
        <w:t xml:space="preserve">ark Water Company </w:t>
      </w:r>
      <w:r w:rsidR="00D25B23" w:rsidRPr="00676DC8">
        <w:rPr>
          <w:szCs w:val="24"/>
        </w:rPr>
        <w:t>(collectively, the Parties)</w:t>
      </w:r>
      <w:r w:rsidR="0048318E" w:rsidRPr="00676DC8">
        <w:rPr>
          <w:szCs w:val="24"/>
        </w:rPr>
        <w:t xml:space="preserve"> and jointly file</w:t>
      </w:r>
      <w:r w:rsidRPr="00676DC8">
        <w:rPr>
          <w:szCs w:val="24"/>
        </w:rPr>
        <w:t xml:space="preserve"> this</w:t>
      </w:r>
      <w:r w:rsidR="00231564" w:rsidRPr="00676DC8">
        <w:rPr>
          <w:szCs w:val="24"/>
        </w:rPr>
        <w:t xml:space="preserve"> </w:t>
      </w:r>
      <w:r w:rsidR="00763F5C">
        <w:rPr>
          <w:szCs w:val="24"/>
        </w:rPr>
        <w:t xml:space="preserve">Joint </w:t>
      </w:r>
      <w:r w:rsidR="0048318E" w:rsidRPr="00676DC8">
        <w:rPr>
          <w:szCs w:val="24"/>
        </w:rPr>
        <w:t>Proposed Notice of Approval and Motion to Admit Evidence.</w:t>
      </w:r>
      <w:r w:rsidR="00E85564" w:rsidRPr="00676DC8">
        <w:rPr>
          <w:szCs w:val="24"/>
        </w:rPr>
        <w:t xml:space="preserve">  </w:t>
      </w:r>
      <w:r w:rsidR="0048318E" w:rsidRPr="00676DC8">
        <w:rPr>
          <w:szCs w:val="24"/>
        </w:rPr>
        <w:t>In support thereof, the Parties</w:t>
      </w:r>
      <w:r w:rsidR="00E11B3D" w:rsidRPr="00676DC8">
        <w:rPr>
          <w:szCs w:val="24"/>
        </w:rPr>
        <w:t xml:space="preserve"> </w:t>
      </w:r>
      <w:r w:rsidR="00380E41" w:rsidRPr="00676DC8">
        <w:rPr>
          <w:szCs w:val="24"/>
        </w:rPr>
        <w:t>show the following:</w:t>
      </w:r>
    </w:p>
    <w:p w14:paraId="0364E6DB" w14:textId="77777777" w:rsidR="00764050" w:rsidRPr="00676DC8" w:rsidRDefault="00764050" w:rsidP="0048318E">
      <w:pPr>
        <w:spacing w:line="360" w:lineRule="auto"/>
        <w:ind w:firstLine="720"/>
        <w:rPr>
          <w:szCs w:val="24"/>
        </w:rPr>
      </w:pPr>
    </w:p>
    <w:p w14:paraId="50F90ED6" w14:textId="77777777" w:rsidR="00FC01F7" w:rsidRPr="00676DC8" w:rsidRDefault="00374F3E" w:rsidP="0048318E">
      <w:pPr>
        <w:pStyle w:val="ListParagraph"/>
        <w:numPr>
          <w:ilvl w:val="0"/>
          <w:numId w:val="10"/>
        </w:numPr>
        <w:spacing w:line="360" w:lineRule="auto"/>
        <w:ind w:left="720"/>
        <w:jc w:val="center"/>
        <w:rPr>
          <w:b/>
          <w:szCs w:val="24"/>
        </w:rPr>
      </w:pPr>
      <w:r w:rsidRPr="00676DC8">
        <w:rPr>
          <w:b/>
          <w:szCs w:val="24"/>
        </w:rPr>
        <w:t>BACKGROUND</w:t>
      </w:r>
    </w:p>
    <w:p w14:paraId="72E01022" w14:textId="4BAE8523" w:rsidR="00330DA2" w:rsidRPr="00676DC8" w:rsidRDefault="00E11B3D" w:rsidP="0048318E">
      <w:pPr>
        <w:spacing w:line="360" w:lineRule="auto"/>
        <w:rPr>
          <w:szCs w:val="24"/>
        </w:rPr>
      </w:pPr>
      <w:r w:rsidRPr="00676DC8">
        <w:rPr>
          <w:szCs w:val="24"/>
        </w:rPr>
        <w:tab/>
      </w:r>
      <w:r w:rsidR="00041ECC" w:rsidRPr="00676DC8">
        <w:rPr>
          <w:szCs w:val="24"/>
        </w:rPr>
        <w:t xml:space="preserve">On </w:t>
      </w:r>
      <w:r w:rsidR="00B914CE" w:rsidRPr="00676DC8">
        <w:rPr>
          <w:szCs w:val="24"/>
        </w:rPr>
        <w:t>March 8, 2019</w:t>
      </w:r>
      <w:r w:rsidR="00041ECC" w:rsidRPr="00676DC8">
        <w:rPr>
          <w:szCs w:val="24"/>
        </w:rPr>
        <w:t xml:space="preserve">, </w:t>
      </w:r>
      <w:r w:rsidR="00B914CE" w:rsidRPr="00676DC8">
        <w:rPr>
          <w:szCs w:val="24"/>
        </w:rPr>
        <w:t>Park Water Company</w:t>
      </w:r>
      <w:r w:rsidR="00041ECC" w:rsidRPr="00676DC8">
        <w:rPr>
          <w:szCs w:val="24"/>
        </w:rPr>
        <w:t xml:space="preserve"> (</w:t>
      </w:r>
      <w:r w:rsidR="00B914CE" w:rsidRPr="00676DC8">
        <w:rPr>
          <w:szCs w:val="24"/>
        </w:rPr>
        <w:t>Park Water</w:t>
      </w:r>
      <w:r w:rsidR="00041ECC" w:rsidRPr="00676DC8">
        <w:rPr>
          <w:szCs w:val="24"/>
        </w:rPr>
        <w:t>) filed an application with the Public Utility Commission of Texas (Commission) to obtain new water and sewer certificates of convenience and necessity (CCN) in</w:t>
      </w:r>
      <w:r w:rsidR="00B914CE" w:rsidRPr="00676DC8">
        <w:rPr>
          <w:szCs w:val="24"/>
        </w:rPr>
        <w:t xml:space="preserve"> Midland County</w:t>
      </w:r>
      <w:r w:rsidR="00041ECC" w:rsidRPr="00676DC8">
        <w:rPr>
          <w:szCs w:val="24"/>
        </w:rPr>
        <w:t xml:space="preserve">, Texas. </w:t>
      </w:r>
      <w:r w:rsidR="00FB2B2D" w:rsidRPr="00676DC8">
        <w:rPr>
          <w:szCs w:val="24"/>
        </w:rPr>
        <w:t xml:space="preserve"> On December 12, 2019, Staff provided Park Water with final maps, certificates, and tariffs for review and consent.  On December 16, 2019, Park Water filed its consent to the maps, certificates, and tariffs provided by Staff.  On January 7</w:t>
      </w:r>
      <w:r w:rsidR="00330DA2" w:rsidRPr="00676DC8">
        <w:rPr>
          <w:szCs w:val="24"/>
        </w:rPr>
        <w:t>, 20</w:t>
      </w:r>
      <w:r w:rsidR="00FB2B2D" w:rsidRPr="00676DC8">
        <w:rPr>
          <w:szCs w:val="24"/>
        </w:rPr>
        <w:t>20</w:t>
      </w:r>
      <w:r w:rsidR="00330DA2" w:rsidRPr="00676DC8">
        <w:rPr>
          <w:szCs w:val="24"/>
        </w:rPr>
        <w:t xml:space="preserve">, Staff filed </w:t>
      </w:r>
      <w:r w:rsidR="00FB2B2D" w:rsidRPr="00676DC8">
        <w:rPr>
          <w:szCs w:val="24"/>
        </w:rPr>
        <w:t xml:space="preserve">its final recommendation of approval of Park Water’s application.  In Order No. 9, the Administrative Law Judge established a deadline of January 21, 2020, for the parties to jointly file findings of fact and conclusions of law.  </w:t>
      </w:r>
      <w:r w:rsidR="00330DA2" w:rsidRPr="00676DC8">
        <w:rPr>
          <w:szCs w:val="24"/>
        </w:rPr>
        <w:t xml:space="preserve">This pleading is therefore timely filed. </w:t>
      </w:r>
    </w:p>
    <w:p w14:paraId="0DC1FA11" w14:textId="77777777" w:rsidR="00E11B3D" w:rsidRPr="00676DC8" w:rsidRDefault="00E11B3D" w:rsidP="0048318E">
      <w:pPr>
        <w:spacing w:line="360" w:lineRule="auto"/>
        <w:rPr>
          <w:szCs w:val="24"/>
        </w:rPr>
      </w:pPr>
    </w:p>
    <w:p w14:paraId="65A3177E" w14:textId="77777777" w:rsidR="00697D3C" w:rsidRPr="00676DC8" w:rsidRDefault="00E11B3D" w:rsidP="0048318E">
      <w:pPr>
        <w:pStyle w:val="ListParagraph"/>
        <w:numPr>
          <w:ilvl w:val="0"/>
          <w:numId w:val="10"/>
        </w:numPr>
        <w:spacing w:line="360" w:lineRule="auto"/>
        <w:ind w:left="720"/>
        <w:jc w:val="center"/>
        <w:rPr>
          <w:b/>
          <w:szCs w:val="24"/>
        </w:rPr>
      </w:pPr>
      <w:r w:rsidRPr="00676DC8">
        <w:rPr>
          <w:b/>
          <w:szCs w:val="24"/>
        </w:rPr>
        <w:t xml:space="preserve">MOTION </w:t>
      </w:r>
      <w:r w:rsidR="0048318E" w:rsidRPr="00676DC8">
        <w:rPr>
          <w:b/>
          <w:szCs w:val="24"/>
        </w:rPr>
        <w:t>TO ADMIT EVIDENCE</w:t>
      </w:r>
    </w:p>
    <w:p w14:paraId="3CC93B41" w14:textId="5A8B4561" w:rsidR="00753CEB" w:rsidRPr="00676DC8" w:rsidRDefault="00825B8A" w:rsidP="0048318E">
      <w:pPr>
        <w:widowControl w:val="0"/>
        <w:spacing w:line="360" w:lineRule="auto"/>
        <w:rPr>
          <w:szCs w:val="24"/>
        </w:rPr>
      </w:pPr>
      <w:r w:rsidRPr="00676DC8">
        <w:rPr>
          <w:szCs w:val="24"/>
        </w:rPr>
        <w:tab/>
      </w:r>
      <w:r w:rsidR="0048318E" w:rsidRPr="00676DC8">
        <w:rPr>
          <w:szCs w:val="24"/>
        </w:rPr>
        <w:t>The</w:t>
      </w:r>
      <w:r w:rsidR="00E85564" w:rsidRPr="00676DC8">
        <w:rPr>
          <w:szCs w:val="24"/>
        </w:rPr>
        <w:t xml:space="preserve"> </w:t>
      </w:r>
      <w:r w:rsidR="0048318E" w:rsidRPr="00676DC8">
        <w:rPr>
          <w:szCs w:val="24"/>
        </w:rPr>
        <w:t xml:space="preserve">Parties request the entry of the following items into the record of this proceeding: </w:t>
      </w:r>
    </w:p>
    <w:p w14:paraId="0EF2F778" w14:textId="6BDD25FD" w:rsidR="00753CEB" w:rsidRPr="00676DC8" w:rsidRDefault="0048318E" w:rsidP="00753CEB">
      <w:pPr>
        <w:pStyle w:val="ListParagraph"/>
        <w:widowControl w:val="0"/>
        <w:numPr>
          <w:ilvl w:val="0"/>
          <w:numId w:val="21"/>
        </w:numPr>
        <w:spacing w:line="360" w:lineRule="auto"/>
        <w:rPr>
          <w:szCs w:val="24"/>
        </w:rPr>
      </w:pPr>
      <w:r w:rsidRPr="00676DC8">
        <w:rPr>
          <w:szCs w:val="24"/>
        </w:rPr>
        <w:t>Application of C</w:t>
      </w:r>
      <w:r w:rsidR="00F164E1" w:rsidRPr="00676DC8">
        <w:rPr>
          <w:szCs w:val="24"/>
        </w:rPr>
        <w:t xml:space="preserve">ity of </w:t>
      </w:r>
      <w:r w:rsidR="00B914CE" w:rsidRPr="00676DC8">
        <w:rPr>
          <w:szCs w:val="24"/>
        </w:rPr>
        <w:t>Park Water</w:t>
      </w:r>
      <w:r w:rsidR="00F164E1" w:rsidRPr="00676DC8">
        <w:rPr>
          <w:szCs w:val="24"/>
        </w:rPr>
        <w:t xml:space="preserve"> to </w:t>
      </w:r>
      <w:r w:rsidR="00753CEB" w:rsidRPr="00676DC8">
        <w:rPr>
          <w:szCs w:val="24"/>
        </w:rPr>
        <w:t xml:space="preserve">obtain certificates of convenience and necessity in </w:t>
      </w:r>
      <w:r w:rsidR="00FB2B2D" w:rsidRPr="00676DC8">
        <w:rPr>
          <w:szCs w:val="24"/>
        </w:rPr>
        <w:t>Midland</w:t>
      </w:r>
      <w:r w:rsidR="00753CEB" w:rsidRPr="00676DC8">
        <w:rPr>
          <w:szCs w:val="24"/>
        </w:rPr>
        <w:t xml:space="preserve"> County </w:t>
      </w:r>
      <w:r w:rsidRPr="00676DC8">
        <w:rPr>
          <w:szCs w:val="24"/>
        </w:rPr>
        <w:t>(filed on</w:t>
      </w:r>
      <w:r w:rsidR="00753CEB" w:rsidRPr="00676DC8">
        <w:rPr>
          <w:szCs w:val="24"/>
        </w:rPr>
        <w:t xml:space="preserve"> </w:t>
      </w:r>
      <w:r w:rsidR="00FB2B2D" w:rsidRPr="00676DC8">
        <w:rPr>
          <w:szCs w:val="24"/>
        </w:rPr>
        <w:t>March 8, 2019</w:t>
      </w:r>
      <w:r w:rsidRPr="00676DC8">
        <w:rPr>
          <w:szCs w:val="24"/>
        </w:rPr>
        <w:t xml:space="preserve">, AIS Item No. 1); </w:t>
      </w:r>
    </w:p>
    <w:p w14:paraId="1A0C7BAE" w14:textId="274CE73B" w:rsidR="00753CEB" w:rsidRPr="00676DC8" w:rsidRDefault="00753CEB" w:rsidP="00753CEB">
      <w:pPr>
        <w:pStyle w:val="ListParagraph"/>
        <w:widowControl w:val="0"/>
        <w:numPr>
          <w:ilvl w:val="0"/>
          <w:numId w:val="21"/>
        </w:numPr>
        <w:spacing w:line="360" w:lineRule="auto"/>
        <w:rPr>
          <w:szCs w:val="24"/>
        </w:rPr>
      </w:pPr>
      <w:r w:rsidRPr="00676DC8">
        <w:rPr>
          <w:szCs w:val="24"/>
        </w:rPr>
        <w:t>Supplemental</w:t>
      </w:r>
      <w:r w:rsidR="005D21DC" w:rsidRPr="00676DC8">
        <w:rPr>
          <w:szCs w:val="24"/>
        </w:rPr>
        <w:t xml:space="preserve"> information</w:t>
      </w:r>
      <w:r w:rsidR="00F164E1" w:rsidRPr="00676DC8">
        <w:rPr>
          <w:szCs w:val="24"/>
        </w:rPr>
        <w:t xml:space="preserve"> (filed on</w:t>
      </w:r>
      <w:r w:rsidR="00430D2E" w:rsidRPr="00676DC8">
        <w:rPr>
          <w:szCs w:val="24"/>
        </w:rPr>
        <w:t xml:space="preserve"> March 12, 2019, March 26, 2019, A</w:t>
      </w:r>
      <w:r w:rsidR="00294A53" w:rsidRPr="00676DC8">
        <w:rPr>
          <w:szCs w:val="24"/>
        </w:rPr>
        <w:t xml:space="preserve">pril 12, 2019, </w:t>
      </w:r>
      <w:r w:rsidR="00430D2E" w:rsidRPr="00676DC8">
        <w:rPr>
          <w:szCs w:val="24"/>
        </w:rPr>
        <w:t>M</w:t>
      </w:r>
      <w:r w:rsidR="00294A53" w:rsidRPr="00676DC8">
        <w:rPr>
          <w:szCs w:val="24"/>
        </w:rPr>
        <w:t>ay </w:t>
      </w:r>
      <w:r w:rsidR="00430D2E" w:rsidRPr="00676DC8">
        <w:rPr>
          <w:szCs w:val="24"/>
        </w:rPr>
        <w:t>7, 2019</w:t>
      </w:r>
      <w:r w:rsidR="00E93D51" w:rsidRPr="00676DC8">
        <w:rPr>
          <w:szCs w:val="24"/>
        </w:rPr>
        <w:t xml:space="preserve">, </w:t>
      </w:r>
      <w:r w:rsidR="00294A53" w:rsidRPr="00676DC8">
        <w:rPr>
          <w:szCs w:val="24"/>
        </w:rPr>
        <w:t xml:space="preserve">and </w:t>
      </w:r>
      <w:r w:rsidR="002E08B9" w:rsidRPr="00676DC8">
        <w:rPr>
          <w:szCs w:val="24"/>
        </w:rPr>
        <w:t xml:space="preserve">August 20, 2019, </w:t>
      </w:r>
      <w:r w:rsidR="00F164E1" w:rsidRPr="00676DC8">
        <w:rPr>
          <w:szCs w:val="24"/>
        </w:rPr>
        <w:t>AIS Item No</w:t>
      </w:r>
      <w:r w:rsidR="00E93D51" w:rsidRPr="00676DC8">
        <w:rPr>
          <w:szCs w:val="24"/>
        </w:rPr>
        <w:t xml:space="preserve">s. </w:t>
      </w:r>
      <w:r w:rsidR="00430D2E" w:rsidRPr="00676DC8">
        <w:rPr>
          <w:szCs w:val="24"/>
        </w:rPr>
        <w:t>2, 4, 7, and 8</w:t>
      </w:r>
      <w:r w:rsidR="002E08B9" w:rsidRPr="00676DC8">
        <w:rPr>
          <w:szCs w:val="24"/>
        </w:rPr>
        <w:t>, and 20</w:t>
      </w:r>
      <w:r w:rsidR="00F164E1" w:rsidRPr="00676DC8">
        <w:rPr>
          <w:szCs w:val="24"/>
        </w:rPr>
        <w:t xml:space="preserve">); </w:t>
      </w:r>
    </w:p>
    <w:p w14:paraId="6BF187D1" w14:textId="0771B1D4" w:rsidR="00753CEB" w:rsidRPr="00676DC8" w:rsidRDefault="00382671" w:rsidP="00652D97">
      <w:pPr>
        <w:pStyle w:val="ListParagraph"/>
        <w:widowControl w:val="0"/>
        <w:numPr>
          <w:ilvl w:val="0"/>
          <w:numId w:val="21"/>
        </w:numPr>
        <w:spacing w:line="360" w:lineRule="auto"/>
        <w:rPr>
          <w:szCs w:val="24"/>
        </w:rPr>
      </w:pPr>
      <w:r w:rsidRPr="00676DC8">
        <w:rPr>
          <w:szCs w:val="24"/>
        </w:rPr>
        <w:t>Proof of notice affidavit</w:t>
      </w:r>
      <w:r w:rsidR="00F262FA" w:rsidRPr="00676DC8">
        <w:rPr>
          <w:szCs w:val="24"/>
        </w:rPr>
        <w:t>s</w:t>
      </w:r>
      <w:r w:rsidRPr="00676DC8">
        <w:rPr>
          <w:szCs w:val="24"/>
        </w:rPr>
        <w:t xml:space="preserve"> and documentation</w:t>
      </w:r>
      <w:r w:rsidR="0048318E" w:rsidRPr="00676DC8">
        <w:rPr>
          <w:szCs w:val="24"/>
        </w:rPr>
        <w:t xml:space="preserve"> (filed on</w:t>
      </w:r>
      <w:r w:rsidR="00AA6ADC" w:rsidRPr="00676DC8">
        <w:rPr>
          <w:szCs w:val="24"/>
        </w:rPr>
        <w:t xml:space="preserve"> </w:t>
      </w:r>
      <w:r w:rsidR="002E08B9" w:rsidRPr="00676DC8">
        <w:rPr>
          <w:szCs w:val="24"/>
        </w:rPr>
        <w:t>July 8, 2019</w:t>
      </w:r>
      <w:r w:rsidR="0048318E" w:rsidRPr="00676DC8">
        <w:rPr>
          <w:szCs w:val="24"/>
        </w:rPr>
        <w:t xml:space="preserve">, </w:t>
      </w:r>
      <w:r w:rsidR="00F164E1" w:rsidRPr="00676DC8">
        <w:rPr>
          <w:szCs w:val="24"/>
        </w:rPr>
        <w:t xml:space="preserve">AIS Item No. </w:t>
      </w:r>
      <w:r w:rsidR="002E08B9" w:rsidRPr="00676DC8">
        <w:rPr>
          <w:szCs w:val="24"/>
        </w:rPr>
        <w:t>13</w:t>
      </w:r>
      <w:r w:rsidR="00F164E1" w:rsidRPr="00676DC8">
        <w:rPr>
          <w:szCs w:val="24"/>
        </w:rPr>
        <w:t xml:space="preserve">); </w:t>
      </w:r>
    </w:p>
    <w:p w14:paraId="2663CA2E" w14:textId="58D53E4F" w:rsidR="006045E1" w:rsidRPr="00676DC8" w:rsidRDefault="00B914CE" w:rsidP="006045E1">
      <w:pPr>
        <w:pStyle w:val="ListParagraph"/>
        <w:widowControl w:val="0"/>
        <w:numPr>
          <w:ilvl w:val="0"/>
          <w:numId w:val="21"/>
        </w:numPr>
        <w:spacing w:line="360" w:lineRule="auto"/>
        <w:rPr>
          <w:szCs w:val="24"/>
        </w:rPr>
      </w:pPr>
      <w:r w:rsidRPr="00676DC8">
        <w:rPr>
          <w:szCs w:val="24"/>
        </w:rPr>
        <w:t>Park Water</w:t>
      </w:r>
      <w:r w:rsidR="00652D97" w:rsidRPr="00676DC8">
        <w:rPr>
          <w:szCs w:val="24"/>
        </w:rPr>
        <w:t xml:space="preserve">’s </w:t>
      </w:r>
      <w:r w:rsidR="006045E1" w:rsidRPr="00676DC8">
        <w:rPr>
          <w:szCs w:val="24"/>
        </w:rPr>
        <w:t xml:space="preserve">response to Staff’s First Request for Information (filed on July 24, 2019, AIS </w:t>
      </w:r>
      <w:r w:rsidR="006045E1" w:rsidRPr="00676DC8">
        <w:rPr>
          <w:szCs w:val="24"/>
        </w:rPr>
        <w:lastRenderedPageBreak/>
        <w:t>Item No. 17); Park Water’s response to Staff’s Second Request for Information (filed on September 17, 2019, AIS Item No. 24); Park Water’s response to Staff’s Third Request for Information (filed on October 18, 2019, AIS Item No. 26);</w:t>
      </w:r>
      <w:r w:rsidR="00EF1134" w:rsidRPr="00676DC8">
        <w:rPr>
          <w:szCs w:val="24"/>
        </w:rPr>
        <w:t xml:space="preserve"> Park Water’s response to Staff’s Fourth Request for Information (filed on December 5, 2019, AIS Item No. 33)</w:t>
      </w:r>
    </w:p>
    <w:p w14:paraId="7409D91B" w14:textId="555DAC9C" w:rsidR="00E93D51" w:rsidRPr="00676DC8" w:rsidRDefault="00B914CE" w:rsidP="000421FD">
      <w:pPr>
        <w:pStyle w:val="ListParagraph"/>
        <w:widowControl w:val="0"/>
        <w:numPr>
          <w:ilvl w:val="0"/>
          <w:numId w:val="21"/>
        </w:numPr>
        <w:spacing w:line="360" w:lineRule="auto"/>
        <w:rPr>
          <w:szCs w:val="24"/>
        </w:rPr>
      </w:pPr>
      <w:r w:rsidRPr="00676DC8">
        <w:rPr>
          <w:szCs w:val="24"/>
        </w:rPr>
        <w:t>Park Water</w:t>
      </w:r>
      <w:r w:rsidR="005336C9" w:rsidRPr="00676DC8">
        <w:rPr>
          <w:szCs w:val="24"/>
        </w:rPr>
        <w:t xml:space="preserve">’s consent form, (filed on </w:t>
      </w:r>
      <w:r w:rsidR="00B25C97" w:rsidRPr="00676DC8">
        <w:rPr>
          <w:szCs w:val="24"/>
        </w:rPr>
        <w:t>December 1</w:t>
      </w:r>
      <w:r w:rsidR="002E08B9" w:rsidRPr="00676DC8">
        <w:rPr>
          <w:szCs w:val="24"/>
        </w:rPr>
        <w:t>6</w:t>
      </w:r>
      <w:r w:rsidR="005336C9" w:rsidRPr="00676DC8">
        <w:rPr>
          <w:szCs w:val="24"/>
        </w:rPr>
        <w:t>, 201</w:t>
      </w:r>
      <w:r w:rsidR="002E08B9" w:rsidRPr="00676DC8">
        <w:rPr>
          <w:szCs w:val="24"/>
        </w:rPr>
        <w:t>9</w:t>
      </w:r>
      <w:r w:rsidR="005336C9" w:rsidRPr="00676DC8">
        <w:rPr>
          <w:szCs w:val="24"/>
        </w:rPr>
        <w:t xml:space="preserve">, AIS Item No. </w:t>
      </w:r>
      <w:r w:rsidR="002E08B9" w:rsidRPr="00676DC8">
        <w:rPr>
          <w:szCs w:val="24"/>
        </w:rPr>
        <w:t>34</w:t>
      </w:r>
      <w:r w:rsidR="000421FD" w:rsidRPr="00676DC8">
        <w:rPr>
          <w:szCs w:val="24"/>
        </w:rPr>
        <w:t>)</w:t>
      </w:r>
      <w:r w:rsidR="0048318E" w:rsidRPr="00676DC8">
        <w:rPr>
          <w:szCs w:val="24"/>
        </w:rPr>
        <w:t>;</w:t>
      </w:r>
      <w:r w:rsidR="00F164E1" w:rsidRPr="00676DC8">
        <w:rPr>
          <w:szCs w:val="24"/>
        </w:rPr>
        <w:t xml:space="preserve"> </w:t>
      </w:r>
      <w:r w:rsidR="0048318E" w:rsidRPr="00676DC8">
        <w:rPr>
          <w:szCs w:val="24"/>
        </w:rPr>
        <w:t>and</w:t>
      </w:r>
      <w:r w:rsidR="00F164E1" w:rsidRPr="00676DC8">
        <w:rPr>
          <w:szCs w:val="24"/>
        </w:rPr>
        <w:t xml:space="preserve"> </w:t>
      </w:r>
    </w:p>
    <w:p w14:paraId="38DACAAF" w14:textId="7FE45F20" w:rsidR="007A3FFF" w:rsidRPr="00676DC8" w:rsidRDefault="0048318E" w:rsidP="00753CEB">
      <w:pPr>
        <w:pStyle w:val="ListParagraph"/>
        <w:widowControl w:val="0"/>
        <w:numPr>
          <w:ilvl w:val="0"/>
          <w:numId w:val="21"/>
        </w:numPr>
        <w:spacing w:line="360" w:lineRule="auto"/>
        <w:rPr>
          <w:szCs w:val="24"/>
        </w:rPr>
      </w:pPr>
      <w:r w:rsidRPr="00676DC8">
        <w:rPr>
          <w:szCs w:val="24"/>
        </w:rPr>
        <w:t xml:space="preserve">Staff’s </w:t>
      </w:r>
      <w:r w:rsidR="00330DA2" w:rsidRPr="00676DC8">
        <w:rPr>
          <w:szCs w:val="24"/>
        </w:rPr>
        <w:t xml:space="preserve">Final </w:t>
      </w:r>
      <w:r w:rsidRPr="00676DC8">
        <w:rPr>
          <w:szCs w:val="24"/>
        </w:rPr>
        <w:t xml:space="preserve">Recommendation </w:t>
      </w:r>
      <w:r w:rsidR="00F164E1" w:rsidRPr="00676DC8">
        <w:rPr>
          <w:szCs w:val="24"/>
        </w:rPr>
        <w:t xml:space="preserve">and </w:t>
      </w:r>
      <w:r w:rsidR="00A065CF" w:rsidRPr="00676DC8">
        <w:rPr>
          <w:szCs w:val="24"/>
        </w:rPr>
        <w:t xml:space="preserve">all </w:t>
      </w:r>
      <w:r w:rsidR="00F164E1" w:rsidRPr="00676DC8">
        <w:rPr>
          <w:szCs w:val="24"/>
        </w:rPr>
        <w:t>attachm</w:t>
      </w:r>
      <w:r w:rsidR="001C5B56" w:rsidRPr="00676DC8">
        <w:rPr>
          <w:szCs w:val="24"/>
        </w:rPr>
        <w:t xml:space="preserve">ents thereto (filed on </w:t>
      </w:r>
      <w:r w:rsidR="00330DA2" w:rsidRPr="00676DC8">
        <w:rPr>
          <w:szCs w:val="24"/>
        </w:rPr>
        <w:t xml:space="preserve">January </w:t>
      </w:r>
      <w:r w:rsidR="0024765E" w:rsidRPr="00676DC8">
        <w:rPr>
          <w:szCs w:val="24"/>
        </w:rPr>
        <w:t>7</w:t>
      </w:r>
      <w:r w:rsidR="00330DA2" w:rsidRPr="00676DC8">
        <w:rPr>
          <w:szCs w:val="24"/>
        </w:rPr>
        <w:t>, 20</w:t>
      </w:r>
      <w:r w:rsidR="0024765E" w:rsidRPr="00676DC8">
        <w:rPr>
          <w:szCs w:val="24"/>
        </w:rPr>
        <w:t>20</w:t>
      </w:r>
      <w:r w:rsidR="001C5B56" w:rsidRPr="00676DC8">
        <w:rPr>
          <w:szCs w:val="24"/>
        </w:rPr>
        <w:t xml:space="preserve">, AIS Item No. </w:t>
      </w:r>
      <w:r w:rsidR="0024765E" w:rsidRPr="00676DC8">
        <w:rPr>
          <w:szCs w:val="24"/>
        </w:rPr>
        <w:t>35</w:t>
      </w:r>
      <w:r w:rsidRPr="00676DC8">
        <w:rPr>
          <w:szCs w:val="24"/>
        </w:rPr>
        <w:t>).</w:t>
      </w:r>
    </w:p>
    <w:p w14:paraId="3C9E6860" w14:textId="77777777" w:rsidR="00677460" w:rsidRPr="00676DC8" w:rsidRDefault="00825B8A" w:rsidP="0048318E">
      <w:pPr>
        <w:spacing w:line="360" w:lineRule="auto"/>
        <w:rPr>
          <w:szCs w:val="24"/>
        </w:rPr>
      </w:pPr>
      <w:r w:rsidRPr="00676DC8">
        <w:rPr>
          <w:szCs w:val="24"/>
        </w:rPr>
        <w:t xml:space="preserve"> </w:t>
      </w:r>
    </w:p>
    <w:p w14:paraId="24170BAF" w14:textId="77777777" w:rsidR="0048318E" w:rsidRPr="00676DC8" w:rsidRDefault="0048318E" w:rsidP="0048318E">
      <w:pPr>
        <w:pStyle w:val="ListParagraph"/>
        <w:numPr>
          <w:ilvl w:val="0"/>
          <w:numId w:val="10"/>
        </w:numPr>
        <w:spacing w:line="360" w:lineRule="auto"/>
        <w:ind w:left="720"/>
        <w:jc w:val="center"/>
        <w:rPr>
          <w:b/>
          <w:szCs w:val="24"/>
        </w:rPr>
      </w:pPr>
      <w:r w:rsidRPr="00676DC8">
        <w:rPr>
          <w:b/>
          <w:szCs w:val="24"/>
        </w:rPr>
        <w:t>JOINT PROPOSED NOTICE OF APPROVAL</w:t>
      </w:r>
    </w:p>
    <w:p w14:paraId="23280621" w14:textId="6B142CFC" w:rsidR="0048318E" w:rsidRPr="00676DC8" w:rsidRDefault="0048318E" w:rsidP="0048318E">
      <w:pPr>
        <w:spacing w:line="360" w:lineRule="auto"/>
        <w:rPr>
          <w:szCs w:val="24"/>
        </w:rPr>
      </w:pPr>
      <w:r w:rsidRPr="00676DC8">
        <w:rPr>
          <w:szCs w:val="24"/>
        </w:rPr>
        <w:tab/>
        <w:t xml:space="preserve">The Parties have agreed on the attached Joint Proposed Notice of Approval, which would grant </w:t>
      </w:r>
      <w:r w:rsidR="00B914CE" w:rsidRPr="00676DC8">
        <w:rPr>
          <w:szCs w:val="24"/>
        </w:rPr>
        <w:t>Park Water</w:t>
      </w:r>
      <w:r w:rsidR="00B72610" w:rsidRPr="00676DC8">
        <w:rPr>
          <w:szCs w:val="24"/>
        </w:rPr>
        <w:t>’s</w:t>
      </w:r>
      <w:r w:rsidRPr="00676DC8">
        <w:rPr>
          <w:szCs w:val="24"/>
        </w:rPr>
        <w:t xml:space="preserve"> application to</w:t>
      </w:r>
      <w:r w:rsidR="001F6C80" w:rsidRPr="00676DC8">
        <w:rPr>
          <w:szCs w:val="24"/>
        </w:rPr>
        <w:t xml:space="preserve"> obtain new water and sewer CCNs in </w:t>
      </w:r>
      <w:r w:rsidR="009529D5" w:rsidRPr="00676DC8">
        <w:rPr>
          <w:szCs w:val="24"/>
        </w:rPr>
        <w:t>Midland</w:t>
      </w:r>
      <w:r w:rsidR="001F6C80" w:rsidRPr="00676DC8">
        <w:rPr>
          <w:szCs w:val="24"/>
        </w:rPr>
        <w:t xml:space="preserve"> County</w:t>
      </w:r>
      <w:r w:rsidRPr="00676DC8">
        <w:rPr>
          <w:szCs w:val="24"/>
        </w:rPr>
        <w:t>.  The Parties request that the Commission approve the Notice</w:t>
      </w:r>
      <w:r w:rsidR="009529D5" w:rsidRPr="00676DC8">
        <w:rPr>
          <w:szCs w:val="24"/>
        </w:rPr>
        <w:t>.</w:t>
      </w:r>
    </w:p>
    <w:p w14:paraId="517FD363" w14:textId="77777777" w:rsidR="0048318E" w:rsidRPr="00676DC8" w:rsidRDefault="0048318E" w:rsidP="0048318E">
      <w:pPr>
        <w:spacing w:line="360" w:lineRule="auto"/>
        <w:rPr>
          <w:b/>
          <w:szCs w:val="24"/>
        </w:rPr>
      </w:pPr>
    </w:p>
    <w:p w14:paraId="2FDD6E08" w14:textId="77777777" w:rsidR="00697D3C" w:rsidRPr="00676DC8" w:rsidRDefault="00697D3C" w:rsidP="0048318E">
      <w:pPr>
        <w:pStyle w:val="ListParagraph"/>
        <w:numPr>
          <w:ilvl w:val="0"/>
          <w:numId w:val="10"/>
        </w:numPr>
        <w:spacing w:line="360" w:lineRule="auto"/>
        <w:ind w:left="720"/>
        <w:jc w:val="center"/>
        <w:rPr>
          <w:b/>
          <w:szCs w:val="24"/>
        </w:rPr>
      </w:pPr>
      <w:r w:rsidRPr="00676DC8">
        <w:rPr>
          <w:b/>
          <w:szCs w:val="24"/>
        </w:rPr>
        <w:t>CONCLUSION</w:t>
      </w:r>
    </w:p>
    <w:p w14:paraId="5CD3066A" w14:textId="000E9F3C" w:rsidR="0048318E" w:rsidRPr="00676DC8" w:rsidRDefault="0048318E" w:rsidP="0048318E">
      <w:pPr>
        <w:widowControl w:val="0"/>
        <w:spacing w:line="360" w:lineRule="auto"/>
        <w:rPr>
          <w:szCs w:val="24"/>
        </w:rPr>
      </w:pPr>
      <w:r w:rsidRPr="00676DC8">
        <w:rPr>
          <w:szCs w:val="24"/>
        </w:rPr>
        <w:tab/>
        <w:t>The Parties respectfully request that the items listed above be admitted into the record of this proceeding as evidence and that the findings of fact, conclusions of law, and ordering paragraphs from the attached Joint Proposed Notice of Approval be adopted.</w:t>
      </w:r>
    </w:p>
    <w:p w14:paraId="26AA04B9" w14:textId="77777777" w:rsidR="001A353F" w:rsidRPr="00676DC8" w:rsidRDefault="001A353F">
      <w:pPr>
        <w:jc w:val="left"/>
        <w:rPr>
          <w:szCs w:val="24"/>
        </w:rPr>
      </w:pPr>
      <w:r w:rsidRPr="00676DC8">
        <w:rPr>
          <w:szCs w:val="24"/>
        </w:rPr>
        <w:br w:type="page"/>
      </w:r>
    </w:p>
    <w:p w14:paraId="6383FC7B" w14:textId="21DD35F3" w:rsidR="00EF1A01" w:rsidRPr="00676DC8" w:rsidRDefault="002A3B60" w:rsidP="00697D3C">
      <w:pPr>
        <w:spacing w:line="360" w:lineRule="auto"/>
        <w:rPr>
          <w:szCs w:val="24"/>
        </w:rPr>
      </w:pPr>
      <w:r w:rsidRPr="00676DC8">
        <w:rPr>
          <w:szCs w:val="24"/>
        </w:rPr>
        <w:lastRenderedPageBreak/>
        <w:t xml:space="preserve">Dated: </w:t>
      </w:r>
      <w:r w:rsidRPr="00676DC8">
        <w:rPr>
          <w:szCs w:val="24"/>
        </w:rPr>
        <w:fldChar w:fldCharType="begin"/>
      </w:r>
      <w:r w:rsidRPr="00676DC8">
        <w:rPr>
          <w:szCs w:val="24"/>
        </w:rPr>
        <w:instrText xml:space="preserve"> DATE \@ "MMMM d, yyyy" </w:instrText>
      </w:r>
      <w:r w:rsidRPr="00676DC8">
        <w:rPr>
          <w:szCs w:val="24"/>
        </w:rPr>
        <w:fldChar w:fldCharType="separate"/>
      </w:r>
      <w:r w:rsidR="00C336E3">
        <w:rPr>
          <w:noProof/>
          <w:szCs w:val="24"/>
        </w:rPr>
        <w:t>January 21, 2020</w:t>
      </w:r>
      <w:r w:rsidRPr="00676DC8">
        <w:rPr>
          <w:szCs w:val="24"/>
        </w:rPr>
        <w:fldChar w:fldCharType="end"/>
      </w:r>
    </w:p>
    <w:p w14:paraId="5979DB44" w14:textId="77777777" w:rsidR="00706892" w:rsidRPr="00676DC8" w:rsidRDefault="00452A29" w:rsidP="00452A29">
      <w:pPr>
        <w:pStyle w:val="Normaldouble"/>
        <w:ind w:left="3600" w:firstLine="720"/>
        <w:rPr>
          <w:szCs w:val="24"/>
        </w:rPr>
      </w:pPr>
      <w:r w:rsidRPr="00676DC8">
        <w:rPr>
          <w:szCs w:val="24"/>
        </w:rPr>
        <w:t>R</w:t>
      </w:r>
      <w:r w:rsidR="00706892" w:rsidRPr="00676DC8">
        <w:rPr>
          <w:szCs w:val="24"/>
        </w:rPr>
        <w:t>espectfully Submitted,</w:t>
      </w:r>
    </w:p>
    <w:p w14:paraId="32DD9EB7" w14:textId="77777777" w:rsidR="009D0BBF" w:rsidRPr="00676DC8" w:rsidRDefault="009D0BBF" w:rsidP="009D0BBF">
      <w:pPr>
        <w:pStyle w:val="Normaldouble"/>
        <w:spacing w:line="240" w:lineRule="auto"/>
        <w:ind w:left="3600" w:firstLine="720"/>
        <w:rPr>
          <w:b/>
          <w:szCs w:val="24"/>
        </w:rPr>
      </w:pPr>
      <w:r w:rsidRPr="00676DC8">
        <w:rPr>
          <w:b/>
          <w:szCs w:val="24"/>
        </w:rPr>
        <w:t>PUBLIC UTILITY COMMISSION OF TEXAS</w:t>
      </w:r>
    </w:p>
    <w:p w14:paraId="7B1E923E" w14:textId="77777777" w:rsidR="009D0BBF" w:rsidRPr="00676DC8" w:rsidRDefault="009D0BBF" w:rsidP="009D0BBF">
      <w:pPr>
        <w:pStyle w:val="Normaldouble"/>
        <w:spacing w:line="240" w:lineRule="auto"/>
        <w:ind w:left="3600" w:firstLine="720"/>
        <w:rPr>
          <w:b/>
          <w:szCs w:val="24"/>
        </w:rPr>
      </w:pPr>
      <w:r w:rsidRPr="00676DC8">
        <w:rPr>
          <w:b/>
          <w:szCs w:val="24"/>
        </w:rPr>
        <w:t>LEGAL DIVISION</w:t>
      </w:r>
    </w:p>
    <w:p w14:paraId="5EDD4477" w14:textId="77777777" w:rsidR="009D0BBF" w:rsidRPr="00676DC8" w:rsidRDefault="009D0BBF" w:rsidP="009D0BBF">
      <w:pPr>
        <w:pStyle w:val="Normaldouble"/>
        <w:spacing w:line="240" w:lineRule="auto"/>
        <w:ind w:left="3600" w:firstLine="720"/>
        <w:rPr>
          <w:b/>
          <w:szCs w:val="24"/>
        </w:rPr>
      </w:pPr>
    </w:p>
    <w:p w14:paraId="69987174" w14:textId="3E6B79E1" w:rsidR="00071FF4" w:rsidRPr="00676DC8" w:rsidRDefault="00763F5C" w:rsidP="00071FF4">
      <w:pPr>
        <w:tabs>
          <w:tab w:val="left" w:pos="5040"/>
        </w:tabs>
        <w:ind w:left="4320"/>
        <w:rPr>
          <w:szCs w:val="24"/>
        </w:rPr>
      </w:pPr>
      <w:r>
        <w:rPr>
          <w:szCs w:val="24"/>
        </w:rPr>
        <w:t>Thomas S. Hunter</w:t>
      </w:r>
    </w:p>
    <w:p w14:paraId="18456262" w14:textId="77777777" w:rsidR="00721405" w:rsidRPr="00676DC8" w:rsidRDefault="00DA162E" w:rsidP="00721405">
      <w:pPr>
        <w:tabs>
          <w:tab w:val="left" w:pos="4320"/>
        </w:tabs>
        <w:jc w:val="left"/>
        <w:rPr>
          <w:szCs w:val="24"/>
        </w:rPr>
      </w:pPr>
      <w:r w:rsidRPr="00676DC8">
        <w:rPr>
          <w:szCs w:val="24"/>
        </w:rPr>
        <w:tab/>
        <w:t>Division Director</w:t>
      </w:r>
    </w:p>
    <w:p w14:paraId="38DC0B04" w14:textId="77777777" w:rsidR="00721405" w:rsidRPr="00676DC8" w:rsidRDefault="00721405" w:rsidP="00721405">
      <w:pPr>
        <w:pStyle w:val="Normaldouble"/>
        <w:spacing w:line="240" w:lineRule="auto"/>
        <w:ind w:left="3600" w:firstLine="720"/>
        <w:jc w:val="left"/>
        <w:rPr>
          <w:szCs w:val="24"/>
        </w:rPr>
      </w:pPr>
    </w:p>
    <w:p w14:paraId="6C9F61E1" w14:textId="7EC529ED" w:rsidR="00325575" w:rsidRPr="00676DC8" w:rsidRDefault="009529D5" w:rsidP="00325575">
      <w:pPr>
        <w:keepNext/>
        <w:ind w:left="4320"/>
        <w:rPr>
          <w:szCs w:val="24"/>
        </w:rPr>
      </w:pPr>
      <w:r w:rsidRPr="00676DC8">
        <w:rPr>
          <w:szCs w:val="24"/>
        </w:rPr>
        <w:t>Rachelle Nicolette Robles</w:t>
      </w:r>
    </w:p>
    <w:p w14:paraId="397AF53E" w14:textId="77777777" w:rsidR="00325575" w:rsidRPr="00676DC8" w:rsidRDefault="00325575" w:rsidP="00325575">
      <w:pPr>
        <w:keepNext/>
        <w:ind w:left="4320"/>
        <w:rPr>
          <w:szCs w:val="24"/>
        </w:rPr>
      </w:pPr>
      <w:r w:rsidRPr="00676DC8">
        <w:rPr>
          <w:szCs w:val="24"/>
        </w:rPr>
        <w:t>Managing Attorney</w:t>
      </w:r>
    </w:p>
    <w:p w14:paraId="3D1F12C8" w14:textId="77777777" w:rsidR="00325575" w:rsidRPr="00676DC8" w:rsidRDefault="00325575" w:rsidP="00325575">
      <w:pPr>
        <w:keepNext/>
        <w:ind w:left="4320"/>
        <w:rPr>
          <w:szCs w:val="24"/>
        </w:rPr>
      </w:pPr>
    </w:p>
    <w:p w14:paraId="6C205287" w14:textId="77777777" w:rsidR="00325575" w:rsidRPr="00676DC8" w:rsidRDefault="00325575" w:rsidP="00325575">
      <w:pPr>
        <w:keepNext/>
        <w:ind w:left="4320"/>
        <w:rPr>
          <w:szCs w:val="24"/>
        </w:rPr>
      </w:pPr>
    </w:p>
    <w:p w14:paraId="2F0AF703" w14:textId="77777777" w:rsidR="00325575" w:rsidRPr="00676DC8" w:rsidRDefault="00325575" w:rsidP="00325575">
      <w:pPr>
        <w:pStyle w:val="Normaldouble"/>
        <w:spacing w:line="240" w:lineRule="auto"/>
        <w:rPr>
          <w:szCs w:val="24"/>
        </w:rPr>
      </w:pPr>
      <w:r w:rsidRPr="00676DC8">
        <w:rPr>
          <w:szCs w:val="24"/>
        </w:rPr>
        <w:tab/>
      </w:r>
      <w:r w:rsidRPr="00676DC8">
        <w:rPr>
          <w:szCs w:val="24"/>
        </w:rPr>
        <w:tab/>
      </w:r>
      <w:r w:rsidRPr="00676DC8">
        <w:rPr>
          <w:szCs w:val="24"/>
        </w:rPr>
        <w:tab/>
      </w:r>
      <w:r w:rsidRPr="00676DC8">
        <w:rPr>
          <w:szCs w:val="24"/>
        </w:rPr>
        <w:tab/>
      </w:r>
      <w:r w:rsidRPr="00676DC8">
        <w:rPr>
          <w:szCs w:val="24"/>
        </w:rPr>
        <w:tab/>
      </w:r>
      <w:r w:rsidRPr="00676DC8">
        <w:rPr>
          <w:szCs w:val="24"/>
        </w:rPr>
        <w:tab/>
        <w:t>______________________</w:t>
      </w:r>
    </w:p>
    <w:p w14:paraId="52B2EC34" w14:textId="51D060A3" w:rsidR="00325575" w:rsidRPr="00676DC8" w:rsidRDefault="00325575" w:rsidP="00325575">
      <w:pPr>
        <w:pStyle w:val="Normaldouble"/>
        <w:spacing w:line="240" w:lineRule="auto"/>
        <w:rPr>
          <w:szCs w:val="24"/>
        </w:rPr>
      </w:pPr>
      <w:r w:rsidRPr="00676DC8">
        <w:rPr>
          <w:szCs w:val="24"/>
        </w:rPr>
        <w:tab/>
      </w:r>
      <w:r w:rsidRPr="00676DC8">
        <w:rPr>
          <w:szCs w:val="24"/>
        </w:rPr>
        <w:tab/>
      </w:r>
      <w:r w:rsidRPr="00676DC8">
        <w:rPr>
          <w:szCs w:val="24"/>
        </w:rPr>
        <w:tab/>
      </w:r>
      <w:r w:rsidRPr="00676DC8">
        <w:rPr>
          <w:szCs w:val="24"/>
        </w:rPr>
        <w:tab/>
      </w:r>
      <w:r w:rsidRPr="00676DC8">
        <w:rPr>
          <w:szCs w:val="24"/>
        </w:rPr>
        <w:tab/>
      </w:r>
      <w:r w:rsidRPr="00676DC8">
        <w:rPr>
          <w:szCs w:val="24"/>
        </w:rPr>
        <w:tab/>
      </w:r>
      <w:r w:rsidR="009529D5" w:rsidRPr="00676DC8">
        <w:rPr>
          <w:szCs w:val="24"/>
        </w:rPr>
        <w:t>Rashmin J. Asher</w:t>
      </w:r>
    </w:p>
    <w:p w14:paraId="351C76FC" w14:textId="0D24E3AE" w:rsidR="00325575" w:rsidRPr="00676DC8" w:rsidRDefault="009529D5" w:rsidP="00325575">
      <w:pPr>
        <w:pStyle w:val="Normaldouble"/>
        <w:spacing w:line="240" w:lineRule="auto"/>
        <w:rPr>
          <w:szCs w:val="24"/>
        </w:rPr>
      </w:pPr>
      <w:r w:rsidRPr="00676DC8">
        <w:rPr>
          <w:szCs w:val="24"/>
        </w:rPr>
        <w:tab/>
      </w:r>
      <w:r w:rsidRPr="00676DC8">
        <w:rPr>
          <w:szCs w:val="24"/>
        </w:rPr>
        <w:tab/>
      </w:r>
      <w:r w:rsidRPr="00676DC8">
        <w:rPr>
          <w:szCs w:val="24"/>
        </w:rPr>
        <w:tab/>
      </w:r>
      <w:r w:rsidRPr="00676DC8">
        <w:rPr>
          <w:szCs w:val="24"/>
        </w:rPr>
        <w:tab/>
      </w:r>
      <w:r w:rsidRPr="00676DC8">
        <w:rPr>
          <w:szCs w:val="24"/>
        </w:rPr>
        <w:tab/>
      </w:r>
      <w:r w:rsidRPr="00676DC8">
        <w:rPr>
          <w:szCs w:val="24"/>
        </w:rPr>
        <w:tab/>
        <w:t>State Bar No. 240920</w:t>
      </w:r>
      <w:r w:rsidR="00BB644D" w:rsidRPr="00676DC8">
        <w:rPr>
          <w:szCs w:val="24"/>
        </w:rPr>
        <w:t>5</w:t>
      </w:r>
      <w:r w:rsidRPr="00676DC8">
        <w:rPr>
          <w:szCs w:val="24"/>
        </w:rPr>
        <w:t>8</w:t>
      </w:r>
    </w:p>
    <w:p w14:paraId="200D7133" w14:textId="77777777" w:rsidR="00325575" w:rsidRPr="00676DC8" w:rsidRDefault="00325575" w:rsidP="00325575">
      <w:pPr>
        <w:pStyle w:val="Normaldouble"/>
        <w:spacing w:line="240" w:lineRule="auto"/>
        <w:rPr>
          <w:szCs w:val="24"/>
        </w:rPr>
      </w:pPr>
      <w:r w:rsidRPr="00676DC8">
        <w:rPr>
          <w:szCs w:val="24"/>
        </w:rPr>
        <w:tab/>
      </w:r>
      <w:r w:rsidRPr="00676DC8">
        <w:rPr>
          <w:szCs w:val="24"/>
        </w:rPr>
        <w:tab/>
      </w:r>
      <w:r w:rsidRPr="00676DC8">
        <w:rPr>
          <w:szCs w:val="24"/>
        </w:rPr>
        <w:tab/>
      </w:r>
      <w:r w:rsidRPr="00676DC8">
        <w:rPr>
          <w:szCs w:val="24"/>
        </w:rPr>
        <w:tab/>
      </w:r>
      <w:r w:rsidRPr="00676DC8">
        <w:rPr>
          <w:szCs w:val="24"/>
        </w:rPr>
        <w:tab/>
      </w:r>
      <w:r w:rsidRPr="00676DC8">
        <w:rPr>
          <w:szCs w:val="24"/>
        </w:rPr>
        <w:tab/>
        <w:t>1701 N. Congress Avenue</w:t>
      </w:r>
    </w:p>
    <w:p w14:paraId="3EBC683A" w14:textId="77777777" w:rsidR="00325575" w:rsidRPr="00676DC8" w:rsidRDefault="00325575" w:rsidP="00325575">
      <w:pPr>
        <w:pStyle w:val="Normaldouble"/>
        <w:spacing w:line="240" w:lineRule="auto"/>
        <w:rPr>
          <w:szCs w:val="24"/>
        </w:rPr>
      </w:pPr>
      <w:r w:rsidRPr="00676DC8">
        <w:rPr>
          <w:szCs w:val="24"/>
        </w:rPr>
        <w:tab/>
      </w:r>
      <w:r w:rsidRPr="00676DC8">
        <w:rPr>
          <w:szCs w:val="24"/>
        </w:rPr>
        <w:tab/>
      </w:r>
      <w:r w:rsidRPr="00676DC8">
        <w:rPr>
          <w:szCs w:val="24"/>
        </w:rPr>
        <w:tab/>
      </w:r>
      <w:r w:rsidRPr="00676DC8">
        <w:rPr>
          <w:szCs w:val="24"/>
        </w:rPr>
        <w:tab/>
      </w:r>
      <w:r w:rsidRPr="00676DC8">
        <w:rPr>
          <w:szCs w:val="24"/>
        </w:rPr>
        <w:tab/>
      </w:r>
      <w:r w:rsidRPr="00676DC8">
        <w:rPr>
          <w:szCs w:val="24"/>
        </w:rPr>
        <w:tab/>
        <w:t>P.O. Box 13326</w:t>
      </w:r>
    </w:p>
    <w:p w14:paraId="5CF74379" w14:textId="77777777" w:rsidR="00325575" w:rsidRPr="00676DC8" w:rsidRDefault="00325575" w:rsidP="00325575">
      <w:pPr>
        <w:pStyle w:val="Normaldouble"/>
        <w:spacing w:line="240" w:lineRule="auto"/>
        <w:rPr>
          <w:szCs w:val="24"/>
        </w:rPr>
      </w:pPr>
      <w:r w:rsidRPr="00676DC8">
        <w:rPr>
          <w:szCs w:val="24"/>
        </w:rPr>
        <w:tab/>
      </w:r>
      <w:r w:rsidRPr="00676DC8">
        <w:rPr>
          <w:szCs w:val="24"/>
        </w:rPr>
        <w:tab/>
      </w:r>
      <w:r w:rsidRPr="00676DC8">
        <w:rPr>
          <w:szCs w:val="24"/>
        </w:rPr>
        <w:tab/>
      </w:r>
      <w:r w:rsidRPr="00676DC8">
        <w:rPr>
          <w:szCs w:val="24"/>
        </w:rPr>
        <w:tab/>
      </w:r>
      <w:r w:rsidRPr="00676DC8">
        <w:rPr>
          <w:szCs w:val="24"/>
        </w:rPr>
        <w:tab/>
      </w:r>
      <w:r w:rsidRPr="00676DC8">
        <w:rPr>
          <w:szCs w:val="24"/>
        </w:rPr>
        <w:tab/>
        <w:t>Austin, Texas 78711-3326</w:t>
      </w:r>
    </w:p>
    <w:p w14:paraId="14E460F6" w14:textId="2CB7D959" w:rsidR="00325575" w:rsidRPr="00676DC8" w:rsidRDefault="009529D5" w:rsidP="00325575">
      <w:pPr>
        <w:pStyle w:val="Normaldouble"/>
        <w:spacing w:line="240" w:lineRule="auto"/>
        <w:rPr>
          <w:szCs w:val="24"/>
        </w:rPr>
      </w:pPr>
      <w:r w:rsidRPr="00676DC8">
        <w:rPr>
          <w:szCs w:val="24"/>
        </w:rPr>
        <w:tab/>
      </w:r>
      <w:r w:rsidRPr="00676DC8">
        <w:rPr>
          <w:szCs w:val="24"/>
        </w:rPr>
        <w:tab/>
      </w:r>
      <w:r w:rsidRPr="00676DC8">
        <w:rPr>
          <w:szCs w:val="24"/>
        </w:rPr>
        <w:tab/>
      </w:r>
      <w:r w:rsidRPr="00676DC8">
        <w:rPr>
          <w:szCs w:val="24"/>
        </w:rPr>
        <w:tab/>
      </w:r>
      <w:r w:rsidRPr="00676DC8">
        <w:rPr>
          <w:szCs w:val="24"/>
        </w:rPr>
        <w:tab/>
      </w:r>
      <w:r w:rsidRPr="00676DC8">
        <w:rPr>
          <w:szCs w:val="24"/>
        </w:rPr>
        <w:tab/>
        <w:t>(512) 936-7216</w:t>
      </w:r>
    </w:p>
    <w:p w14:paraId="18687557" w14:textId="77777777" w:rsidR="00325575" w:rsidRPr="00676DC8" w:rsidRDefault="00325575" w:rsidP="00325575">
      <w:pPr>
        <w:pStyle w:val="Normaldouble"/>
        <w:spacing w:line="240" w:lineRule="auto"/>
        <w:rPr>
          <w:szCs w:val="24"/>
        </w:rPr>
      </w:pPr>
      <w:r w:rsidRPr="00676DC8">
        <w:rPr>
          <w:szCs w:val="24"/>
        </w:rPr>
        <w:tab/>
      </w:r>
      <w:r w:rsidRPr="00676DC8">
        <w:rPr>
          <w:szCs w:val="24"/>
        </w:rPr>
        <w:tab/>
      </w:r>
      <w:r w:rsidRPr="00676DC8">
        <w:rPr>
          <w:szCs w:val="24"/>
        </w:rPr>
        <w:tab/>
      </w:r>
      <w:r w:rsidRPr="00676DC8">
        <w:rPr>
          <w:szCs w:val="24"/>
        </w:rPr>
        <w:tab/>
      </w:r>
      <w:r w:rsidRPr="00676DC8">
        <w:rPr>
          <w:szCs w:val="24"/>
        </w:rPr>
        <w:tab/>
      </w:r>
      <w:r w:rsidRPr="00676DC8">
        <w:rPr>
          <w:szCs w:val="24"/>
        </w:rPr>
        <w:tab/>
        <w:t>(512) 936-7268 (facsimile)</w:t>
      </w:r>
    </w:p>
    <w:p w14:paraId="7A6A5861" w14:textId="26D5CA4B" w:rsidR="002A3B60" w:rsidRPr="00676DC8" w:rsidRDefault="00325575" w:rsidP="00325575">
      <w:pPr>
        <w:pStyle w:val="Normaldouble"/>
        <w:spacing w:line="240" w:lineRule="auto"/>
        <w:rPr>
          <w:szCs w:val="24"/>
        </w:rPr>
      </w:pPr>
      <w:r w:rsidRPr="00676DC8">
        <w:rPr>
          <w:szCs w:val="24"/>
        </w:rPr>
        <w:tab/>
      </w:r>
      <w:r w:rsidRPr="00676DC8">
        <w:rPr>
          <w:szCs w:val="24"/>
        </w:rPr>
        <w:tab/>
      </w:r>
      <w:r w:rsidRPr="00676DC8">
        <w:rPr>
          <w:szCs w:val="24"/>
        </w:rPr>
        <w:tab/>
      </w:r>
      <w:r w:rsidRPr="00676DC8">
        <w:rPr>
          <w:szCs w:val="24"/>
        </w:rPr>
        <w:tab/>
      </w:r>
      <w:r w:rsidRPr="00676DC8">
        <w:rPr>
          <w:szCs w:val="24"/>
        </w:rPr>
        <w:tab/>
      </w:r>
      <w:r w:rsidRPr="00676DC8">
        <w:rPr>
          <w:szCs w:val="24"/>
        </w:rPr>
        <w:tab/>
      </w:r>
      <w:r w:rsidR="00004DEB" w:rsidRPr="00676DC8">
        <w:rPr>
          <w:szCs w:val="24"/>
        </w:rPr>
        <w:t>Rashmin.Asher</w:t>
      </w:r>
      <w:r w:rsidRPr="00676DC8">
        <w:rPr>
          <w:szCs w:val="24"/>
        </w:rPr>
        <w:t>@puc.texas.gov</w:t>
      </w:r>
    </w:p>
    <w:p w14:paraId="5CCD6FE8" w14:textId="77777777" w:rsidR="001A353F" w:rsidRPr="00676DC8" w:rsidRDefault="001A353F">
      <w:pPr>
        <w:jc w:val="left"/>
        <w:rPr>
          <w:szCs w:val="24"/>
        </w:rPr>
      </w:pPr>
      <w:r w:rsidRPr="00676DC8">
        <w:rPr>
          <w:szCs w:val="24"/>
        </w:rPr>
        <w:br w:type="page"/>
      </w:r>
    </w:p>
    <w:p w14:paraId="504AFC0F" w14:textId="77777777" w:rsidR="00CA336D" w:rsidRPr="00676DC8" w:rsidRDefault="00CA336D" w:rsidP="00677460">
      <w:pPr>
        <w:tabs>
          <w:tab w:val="left" w:pos="4220"/>
        </w:tabs>
        <w:jc w:val="left"/>
        <w:rPr>
          <w:szCs w:val="24"/>
        </w:rPr>
      </w:pPr>
    </w:p>
    <w:p w14:paraId="67B4B10D" w14:textId="77777777" w:rsidR="00CA336D" w:rsidRPr="00676DC8" w:rsidRDefault="00CA336D" w:rsidP="00677460">
      <w:pPr>
        <w:tabs>
          <w:tab w:val="left" w:pos="4220"/>
        </w:tabs>
        <w:jc w:val="left"/>
        <w:rPr>
          <w:szCs w:val="24"/>
        </w:rPr>
      </w:pPr>
    </w:p>
    <w:p w14:paraId="19F92541" w14:textId="6C9D6F34" w:rsidR="00CA336D" w:rsidRPr="00676DC8" w:rsidRDefault="00CA336D" w:rsidP="00CA336D">
      <w:pPr>
        <w:pStyle w:val="Normaldouble"/>
        <w:spacing w:line="240" w:lineRule="auto"/>
        <w:rPr>
          <w:szCs w:val="24"/>
        </w:rPr>
      </w:pPr>
      <w:r w:rsidRPr="00676DC8">
        <w:rPr>
          <w:szCs w:val="24"/>
        </w:rPr>
        <w:tab/>
      </w:r>
      <w:r w:rsidRPr="00676DC8">
        <w:rPr>
          <w:szCs w:val="24"/>
        </w:rPr>
        <w:tab/>
      </w:r>
      <w:r w:rsidRPr="00676DC8">
        <w:rPr>
          <w:szCs w:val="24"/>
        </w:rPr>
        <w:tab/>
      </w:r>
      <w:r w:rsidRPr="00676DC8">
        <w:rPr>
          <w:szCs w:val="24"/>
        </w:rPr>
        <w:tab/>
      </w:r>
      <w:r w:rsidRPr="00676DC8">
        <w:rPr>
          <w:szCs w:val="24"/>
        </w:rPr>
        <w:tab/>
      </w:r>
      <w:r w:rsidR="00B914CE" w:rsidRPr="00676DC8">
        <w:rPr>
          <w:b/>
          <w:szCs w:val="24"/>
        </w:rPr>
        <w:t>PARK WATER</w:t>
      </w:r>
      <w:r w:rsidR="009529D5" w:rsidRPr="00676DC8">
        <w:rPr>
          <w:b/>
          <w:szCs w:val="24"/>
        </w:rPr>
        <w:t xml:space="preserve"> COMPANY</w:t>
      </w:r>
    </w:p>
    <w:p w14:paraId="0616E6D0" w14:textId="77777777" w:rsidR="00CA336D" w:rsidRPr="00676DC8" w:rsidRDefault="00CA336D" w:rsidP="00CA336D">
      <w:pPr>
        <w:pStyle w:val="Normaldouble"/>
        <w:spacing w:line="240" w:lineRule="auto"/>
        <w:rPr>
          <w:szCs w:val="24"/>
        </w:rPr>
      </w:pPr>
    </w:p>
    <w:p w14:paraId="37A175E1" w14:textId="77777777" w:rsidR="00CA336D" w:rsidRPr="00676DC8" w:rsidRDefault="00CA336D" w:rsidP="00CA336D">
      <w:pPr>
        <w:pStyle w:val="Normaldouble"/>
        <w:spacing w:line="240" w:lineRule="auto"/>
        <w:rPr>
          <w:szCs w:val="24"/>
        </w:rPr>
      </w:pPr>
    </w:p>
    <w:p w14:paraId="6C6201AE" w14:textId="77777777" w:rsidR="009529D5" w:rsidRPr="00676DC8" w:rsidRDefault="009529D5" w:rsidP="009529D5">
      <w:pPr>
        <w:pStyle w:val="BodyText"/>
        <w:ind w:left="720" w:firstLine="720"/>
        <w:rPr>
          <w:szCs w:val="24"/>
        </w:rPr>
      </w:pPr>
    </w:p>
    <w:p w14:paraId="06E7579E" w14:textId="77777777" w:rsidR="009529D5" w:rsidRPr="00676DC8" w:rsidRDefault="009529D5" w:rsidP="009529D5">
      <w:pPr>
        <w:pStyle w:val="BodyText"/>
        <w:spacing w:line="240" w:lineRule="auto"/>
        <w:ind w:left="2160" w:firstLine="720"/>
        <w:rPr>
          <w:szCs w:val="24"/>
        </w:rPr>
      </w:pPr>
      <w:r w:rsidRPr="00676DC8">
        <w:rPr>
          <w:szCs w:val="24"/>
        </w:rPr>
        <w:tab/>
        <w:t>________________________________</w:t>
      </w:r>
    </w:p>
    <w:p w14:paraId="7418EEFC" w14:textId="77777777" w:rsidR="009529D5" w:rsidRPr="00676DC8" w:rsidRDefault="009529D5" w:rsidP="009529D5">
      <w:pPr>
        <w:pStyle w:val="E-mailSignature"/>
        <w:ind w:left="3600"/>
        <w:rPr>
          <w:rFonts w:ascii="Times New Roman" w:hAnsi="Times New Roman"/>
          <w:noProof/>
          <w:sz w:val="24"/>
          <w:szCs w:val="24"/>
        </w:rPr>
      </w:pPr>
      <w:r w:rsidRPr="00676DC8">
        <w:rPr>
          <w:rFonts w:ascii="Times New Roman" w:hAnsi="Times New Roman"/>
          <w:noProof/>
          <w:sz w:val="24"/>
          <w:szCs w:val="24"/>
        </w:rPr>
        <w:t>Richard Hamala</w:t>
      </w:r>
    </w:p>
    <w:p w14:paraId="7B95284A" w14:textId="77777777" w:rsidR="009529D5" w:rsidRPr="00676DC8" w:rsidRDefault="009529D5" w:rsidP="009529D5">
      <w:pPr>
        <w:pStyle w:val="BodyText"/>
        <w:ind w:left="3600"/>
        <w:jc w:val="left"/>
        <w:rPr>
          <w:noProof/>
          <w:szCs w:val="24"/>
        </w:rPr>
      </w:pPr>
      <w:r w:rsidRPr="00676DC8">
        <w:rPr>
          <w:noProof/>
          <w:szCs w:val="24"/>
        </w:rPr>
        <w:t>State Bar No. 08810750</w:t>
      </w:r>
    </w:p>
    <w:p w14:paraId="24378AB5" w14:textId="77777777" w:rsidR="009529D5" w:rsidRPr="00676DC8" w:rsidRDefault="009529D5" w:rsidP="009529D5">
      <w:pPr>
        <w:pStyle w:val="E-mailSignature"/>
        <w:ind w:left="3600"/>
        <w:rPr>
          <w:rFonts w:ascii="Times New Roman" w:hAnsi="Times New Roman"/>
          <w:noProof/>
          <w:sz w:val="24"/>
          <w:szCs w:val="24"/>
        </w:rPr>
      </w:pPr>
      <w:r w:rsidRPr="00676DC8">
        <w:rPr>
          <w:rFonts w:ascii="Times New Roman" w:hAnsi="Times New Roman"/>
          <w:noProof/>
          <w:sz w:val="24"/>
          <w:szCs w:val="24"/>
        </w:rPr>
        <w:t>TIEMANN, SHAHADY &amp; HAMALA, P.C.</w:t>
      </w:r>
    </w:p>
    <w:p w14:paraId="01D103EB" w14:textId="77777777" w:rsidR="009529D5" w:rsidRPr="00676DC8" w:rsidRDefault="009529D5" w:rsidP="009529D5">
      <w:pPr>
        <w:pStyle w:val="E-mailSignature"/>
        <w:ind w:left="3600"/>
        <w:rPr>
          <w:rFonts w:ascii="Times New Roman" w:hAnsi="Times New Roman"/>
          <w:noProof/>
          <w:sz w:val="24"/>
          <w:szCs w:val="24"/>
        </w:rPr>
      </w:pPr>
      <w:r w:rsidRPr="00676DC8">
        <w:rPr>
          <w:rFonts w:ascii="Times New Roman" w:hAnsi="Times New Roman"/>
          <w:noProof/>
          <w:sz w:val="24"/>
          <w:szCs w:val="24"/>
        </w:rPr>
        <w:t xml:space="preserve">102 N. Railroad Ave. </w:t>
      </w:r>
    </w:p>
    <w:p w14:paraId="4A9010C2" w14:textId="77777777" w:rsidR="009529D5" w:rsidRPr="00676DC8" w:rsidRDefault="009529D5" w:rsidP="009529D5">
      <w:pPr>
        <w:pStyle w:val="E-mailSignature"/>
        <w:ind w:left="3600"/>
        <w:rPr>
          <w:rFonts w:ascii="Times New Roman" w:hAnsi="Times New Roman"/>
          <w:noProof/>
          <w:sz w:val="24"/>
          <w:szCs w:val="24"/>
        </w:rPr>
      </w:pPr>
      <w:r w:rsidRPr="00676DC8">
        <w:rPr>
          <w:rFonts w:ascii="Times New Roman" w:hAnsi="Times New Roman"/>
          <w:noProof/>
          <w:sz w:val="24"/>
          <w:szCs w:val="24"/>
        </w:rPr>
        <w:t>Pflugerville, Texas 78660</w:t>
      </w:r>
    </w:p>
    <w:p w14:paraId="13DFB9C6" w14:textId="77777777" w:rsidR="009529D5" w:rsidRPr="00676DC8" w:rsidRDefault="009529D5" w:rsidP="009529D5">
      <w:pPr>
        <w:pStyle w:val="E-mailSignature"/>
        <w:ind w:left="3600"/>
        <w:rPr>
          <w:rFonts w:ascii="Times New Roman" w:hAnsi="Times New Roman"/>
          <w:noProof/>
          <w:sz w:val="24"/>
          <w:szCs w:val="24"/>
        </w:rPr>
      </w:pPr>
      <w:r w:rsidRPr="00676DC8">
        <w:rPr>
          <w:rFonts w:ascii="Times New Roman" w:hAnsi="Times New Roman"/>
          <w:noProof/>
          <w:sz w:val="24"/>
          <w:szCs w:val="24"/>
        </w:rPr>
        <w:t>(512) 251-1920 (telephone)</w:t>
      </w:r>
    </w:p>
    <w:p w14:paraId="08E69C80" w14:textId="77777777" w:rsidR="009529D5" w:rsidRPr="00676DC8" w:rsidRDefault="009529D5" w:rsidP="009529D5">
      <w:pPr>
        <w:pStyle w:val="E-mailSignature"/>
        <w:ind w:left="3600"/>
        <w:rPr>
          <w:rFonts w:ascii="Times New Roman" w:hAnsi="Times New Roman"/>
          <w:noProof/>
          <w:sz w:val="24"/>
          <w:szCs w:val="24"/>
        </w:rPr>
      </w:pPr>
      <w:r w:rsidRPr="00676DC8">
        <w:rPr>
          <w:rFonts w:ascii="Times New Roman" w:hAnsi="Times New Roman"/>
          <w:noProof/>
          <w:sz w:val="24"/>
          <w:szCs w:val="24"/>
        </w:rPr>
        <w:t>(512) 251-8540 (facsimile)</w:t>
      </w:r>
    </w:p>
    <w:p w14:paraId="120E9D7D" w14:textId="77777777" w:rsidR="009529D5" w:rsidRPr="00676DC8" w:rsidRDefault="009529D5" w:rsidP="009529D5">
      <w:pPr>
        <w:pStyle w:val="E-mailSignature"/>
        <w:ind w:left="3600"/>
        <w:rPr>
          <w:rFonts w:ascii="Times New Roman" w:hAnsi="Times New Roman"/>
          <w:noProof/>
          <w:sz w:val="24"/>
          <w:szCs w:val="24"/>
        </w:rPr>
      </w:pPr>
      <w:r w:rsidRPr="00676DC8">
        <w:rPr>
          <w:rFonts w:ascii="Times New Roman" w:hAnsi="Times New Roman"/>
          <w:noProof/>
          <w:sz w:val="24"/>
          <w:szCs w:val="24"/>
        </w:rPr>
        <w:t>rhamala@tiemannlaw.com</w:t>
      </w:r>
    </w:p>
    <w:p w14:paraId="55BC86B8" w14:textId="77777777" w:rsidR="009529D5" w:rsidRPr="00676DC8" w:rsidRDefault="009529D5" w:rsidP="009529D5">
      <w:pPr>
        <w:pStyle w:val="BodyText"/>
        <w:ind w:left="720"/>
        <w:jc w:val="left"/>
        <w:rPr>
          <w:szCs w:val="24"/>
        </w:rPr>
      </w:pPr>
    </w:p>
    <w:p w14:paraId="3C893788" w14:textId="77777777" w:rsidR="009529D5" w:rsidRPr="00676DC8" w:rsidRDefault="009529D5" w:rsidP="009529D5">
      <w:pPr>
        <w:pStyle w:val="BodyText"/>
        <w:ind w:left="3600"/>
        <w:jc w:val="left"/>
        <w:rPr>
          <w:noProof/>
          <w:szCs w:val="24"/>
        </w:rPr>
      </w:pPr>
      <w:r w:rsidRPr="00676DC8">
        <w:rPr>
          <w:noProof/>
          <w:szCs w:val="24"/>
        </w:rPr>
        <w:t>ATTORNEY FOR PARK WATER COMPANY</w:t>
      </w:r>
    </w:p>
    <w:p w14:paraId="77242B74" w14:textId="77777777" w:rsidR="009529D5" w:rsidRPr="00676DC8" w:rsidRDefault="009529D5" w:rsidP="009529D5">
      <w:pPr>
        <w:jc w:val="center"/>
        <w:rPr>
          <w:b/>
          <w:noProof/>
          <w:szCs w:val="24"/>
        </w:rPr>
      </w:pPr>
    </w:p>
    <w:p w14:paraId="6C5C3A41" w14:textId="77777777" w:rsidR="00CA336D" w:rsidRPr="00676DC8" w:rsidRDefault="00CA336D" w:rsidP="00CA336D">
      <w:pPr>
        <w:pStyle w:val="Normaldouble"/>
        <w:spacing w:line="240" w:lineRule="auto"/>
        <w:rPr>
          <w:szCs w:val="24"/>
        </w:rPr>
      </w:pPr>
    </w:p>
    <w:p w14:paraId="2933B0CC" w14:textId="77777777" w:rsidR="00CA336D" w:rsidRPr="00676DC8" w:rsidRDefault="00CA336D" w:rsidP="00CA336D">
      <w:pPr>
        <w:tabs>
          <w:tab w:val="left" w:pos="4220"/>
        </w:tabs>
        <w:jc w:val="left"/>
        <w:rPr>
          <w:szCs w:val="24"/>
        </w:rPr>
      </w:pPr>
    </w:p>
    <w:p w14:paraId="3F124C37" w14:textId="18BB12DA" w:rsidR="00342315" w:rsidRPr="00676DC8" w:rsidRDefault="00342315">
      <w:pPr>
        <w:jc w:val="left"/>
        <w:rPr>
          <w:szCs w:val="24"/>
        </w:rPr>
      </w:pPr>
      <w:r w:rsidRPr="00676DC8">
        <w:rPr>
          <w:szCs w:val="24"/>
        </w:rPr>
        <w:br w:type="page"/>
      </w:r>
    </w:p>
    <w:p w14:paraId="5BCEFF86" w14:textId="77777777" w:rsidR="001A353F" w:rsidRPr="00676DC8" w:rsidRDefault="001A353F">
      <w:pPr>
        <w:jc w:val="left"/>
        <w:rPr>
          <w:szCs w:val="24"/>
        </w:rPr>
      </w:pPr>
    </w:p>
    <w:p w14:paraId="3C02A61C" w14:textId="77777777" w:rsidR="00CA336D" w:rsidRPr="00676DC8" w:rsidRDefault="00CA336D" w:rsidP="00677460">
      <w:pPr>
        <w:tabs>
          <w:tab w:val="left" w:pos="4220"/>
        </w:tabs>
        <w:jc w:val="left"/>
        <w:rPr>
          <w:szCs w:val="24"/>
        </w:rPr>
      </w:pPr>
    </w:p>
    <w:p w14:paraId="4CAB48A1" w14:textId="1846BAC3" w:rsidR="00677460" w:rsidRPr="00676DC8" w:rsidRDefault="00220967" w:rsidP="00677460">
      <w:pPr>
        <w:pStyle w:val="Docketnumber"/>
        <w:rPr>
          <w:sz w:val="24"/>
          <w:szCs w:val="24"/>
        </w:rPr>
      </w:pPr>
      <w:r w:rsidRPr="00676DC8">
        <w:rPr>
          <w:sz w:val="24"/>
          <w:szCs w:val="24"/>
        </w:rPr>
        <w:t xml:space="preserve">PUC DOCKET NO.  </w:t>
      </w:r>
      <w:r w:rsidR="00004DEB" w:rsidRPr="00676DC8">
        <w:rPr>
          <w:sz w:val="24"/>
          <w:szCs w:val="24"/>
        </w:rPr>
        <w:t>49311</w:t>
      </w:r>
    </w:p>
    <w:p w14:paraId="513F7998" w14:textId="77777777" w:rsidR="00220967" w:rsidRPr="00676DC8" w:rsidRDefault="00220967" w:rsidP="00677460">
      <w:pPr>
        <w:pStyle w:val="Docketnumber"/>
        <w:rPr>
          <w:sz w:val="24"/>
          <w:szCs w:val="24"/>
        </w:rPr>
      </w:pPr>
    </w:p>
    <w:p w14:paraId="0B28A69F" w14:textId="77777777" w:rsidR="00E22A91" w:rsidRPr="00676DC8" w:rsidRDefault="00E22A91" w:rsidP="00E22A91">
      <w:pPr>
        <w:keepNext/>
        <w:spacing w:line="360" w:lineRule="auto"/>
        <w:jc w:val="center"/>
        <w:rPr>
          <w:b/>
          <w:szCs w:val="24"/>
        </w:rPr>
      </w:pPr>
      <w:r w:rsidRPr="00676DC8">
        <w:rPr>
          <w:b/>
          <w:szCs w:val="24"/>
        </w:rPr>
        <w:t>CERTIFICATE OF SERVICE</w:t>
      </w:r>
    </w:p>
    <w:p w14:paraId="318CD28B" w14:textId="03A72BD5" w:rsidR="00E22A91" w:rsidRPr="00676DC8" w:rsidRDefault="00E22A91" w:rsidP="00E22A91">
      <w:pPr>
        <w:keepNext/>
        <w:spacing w:line="360" w:lineRule="auto"/>
        <w:ind w:firstLine="720"/>
        <w:rPr>
          <w:szCs w:val="24"/>
        </w:rPr>
      </w:pPr>
      <w:r w:rsidRPr="00676DC8">
        <w:rPr>
          <w:szCs w:val="24"/>
        </w:rPr>
        <w:t>I certify that a copy of this document will be served on all parties of record</w:t>
      </w:r>
      <w:r w:rsidR="00374F3E" w:rsidRPr="00676DC8">
        <w:rPr>
          <w:szCs w:val="24"/>
        </w:rPr>
        <w:t xml:space="preserve"> on</w:t>
      </w:r>
      <w:r w:rsidR="00EC1702" w:rsidRPr="00676DC8">
        <w:rPr>
          <w:szCs w:val="24"/>
        </w:rPr>
        <w:t xml:space="preserve"> </w:t>
      </w:r>
      <w:r w:rsidR="00EC1702" w:rsidRPr="00676DC8">
        <w:rPr>
          <w:szCs w:val="24"/>
        </w:rPr>
        <w:fldChar w:fldCharType="begin"/>
      </w:r>
      <w:r w:rsidR="00EC1702" w:rsidRPr="00676DC8">
        <w:rPr>
          <w:szCs w:val="24"/>
        </w:rPr>
        <w:instrText xml:space="preserve"> DATE \@ "MMMM d, yyyy" </w:instrText>
      </w:r>
      <w:r w:rsidR="00EC1702" w:rsidRPr="00676DC8">
        <w:rPr>
          <w:szCs w:val="24"/>
        </w:rPr>
        <w:fldChar w:fldCharType="separate"/>
      </w:r>
      <w:r w:rsidR="00C336E3">
        <w:rPr>
          <w:noProof/>
          <w:szCs w:val="24"/>
        </w:rPr>
        <w:t>January 21, 2020</w:t>
      </w:r>
      <w:r w:rsidR="00EC1702" w:rsidRPr="00676DC8">
        <w:rPr>
          <w:szCs w:val="24"/>
        </w:rPr>
        <w:fldChar w:fldCharType="end"/>
      </w:r>
      <w:r w:rsidRPr="00676DC8">
        <w:rPr>
          <w:szCs w:val="24"/>
        </w:rPr>
        <w:t>, in accord</w:t>
      </w:r>
      <w:r w:rsidR="007B2CD4" w:rsidRPr="00676DC8">
        <w:rPr>
          <w:szCs w:val="24"/>
        </w:rPr>
        <w:t>ance with 16 TAC §</w:t>
      </w:r>
      <w:r w:rsidRPr="00676DC8">
        <w:rPr>
          <w:szCs w:val="24"/>
        </w:rPr>
        <w:t xml:space="preserve"> 22.74.</w:t>
      </w:r>
    </w:p>
    <w:p w14:paraId="0275DB7E" w14:textId="77777777" w:rsidR="00E22A91" w:rsidRPr="00676DC8" w:rsidRDefault="00E22A91" w:rsidP="00E22A91">
      <w:pPr>
        <w:keepNext/>
        <w:spacing w:line="360" w:lineRule="auto"/>
        <w:ind w:firstLine="720"/>
        <w:rPr>
          <w:szCs w:val="24"/>
        </w:rPr>
      </w:pPr>
    </w:p>
    <w:p w14:paraId="7E721EB3" w14:textId="77777777" w:rsidR="00374F3E" w:rsidRPr="00676DC8" w:rsidRDefault="00374F3E" w:rsidP="00727FD7">
      <w:pPr>
        <w:tabs>
          <w:tab w:val="left" w:pos="5040"/>
        </w:tabs>
        <w:ind w:left="3600" w:firstLine="720"/>
        <w:rPr>
          <w:szCs w:val="24"/>
        </w:rPr>
      </w:pPr>
      <w:r w:rsidRPr="00676DC8">
        <w:rPr>
          <w:szCs w:val="24"/>
        </w:rPr>
        <w:t>_____________________________</w:t>
      </w:r>
    </w:p>
    <w:p w14:paraId="4D9BBE4B" w14:textId="3F4946C5" w:rsidR="00E2698D" w:rsidRPr="00676DC8" w:rsidRDefault="00763F5C" w:rsidP="00727FD7">
      <w:pPr>
        <w:tabs>
          <w:tab w:val="left" w:pos="5040"/>
        </w:tabs>
        <w:ind w:left="3600" w:firstLine="720"/>
        <w:rPr>
          <w:szCs w:val="24"/>
        </w:rPr>
      </w:pPr>
      <w:r w:rsidRPr="00676DC8">
        <w:rPr>
          <w:szCs w:val="24"/>
        </w:rPr>
        <w:t>Ra</w:t>
      </w:r>
      <w:r>
        <w:rPr>
          <w:szCs w:val="24"/>
        </w:rPr>
        <w:t>shmin J.</w:t>
      </w:r>
      <w:r w:rsidRPr="00676DC8">
        <w:rPr>
          <w:szCs w:val="24"/>
        </w:rPr>
        <w:t xml:space="preserve"> </w:t>
      </w:r>
      <w:r w:rsidR="00004DEB" w:rsidRPr="00676DC8">
        <w:rPr>
          <w:szCs w:val="24"/>
        </w:rPr>
        <w:t>Asher</w:t>
      </w:r>
    </w:p>
    <w:p w14:paraId="6AE01A16" w14:textId="036167F9" w:rsidR="001A353F" w:rsidRDefault="001A353F">
      <w:pPr>
        <w:jc w:val="left"/>
        <w:rPr>
          <w:szCs w:val="24"/>
        </w:rPr>
      </w:pPr>
    </w:p>
    <w:p w14:paraId="4ADE7C45" w14:textId="5452417A" w:rsidR="00C336E3" w:rsidRDefault="00C336E3">
      <w:pPr>
        <w:jc w:val="left"/>
        <w:rPr>
          <w:szCs w:val="24"/>
        </w:rPr>
      </w:pPr>
    </w:p>
    <w:p w14:paraId="72A6BA10" w14:textId="013CE25D" w:rsidR="00C336E3" w:rsidRDefault="00C336E3">
      <w:pPr>
        <w:jc w:val="left"/>
        <w:rPr>
          <w:szCs w:val="24"/>
        </w:rPr>
      </w:pPr>
    </w:p>
    <w:p w14:paraId="17C4C8A7" w14:textId="7352715A" w:rsidR="00C336E3" w:rsidRDefault="00C336E3">
      <w:pPr>
        <w:jc w:val="left"/>
        <w:rPr>
          <w:szCs w:val="24"/>
        </w:rPr>
      </w:pPr>
    </w:p>
    <w:p w14:paraId="3CD3885D" w14:textId="1A2320FE" w:rsidR="00C336E3" w:rsidRDefault="00C336E3">
      <w:pPr>
        <w:jc w:val="left"/>
        <w:rPr>
          <w:szCs w:val="24"/>
        </w:rPr>
      </w:pPr>
    </w:p>
    <w:p w14:paraId="50B57582" w14:textId="5C69CFC5" w:rsidR="00C336E3" w:rsidRDefault="00C336E3">
      <w:pPr>
        <w:jc w:val="left"/>
        <w:rPr>
          <w:szCs w:val="24"/>
        </w:rPr>
      </w:pPr>
    </w:p>
    <w:p w14:paraId="6254A6B6" w14:textId="648C6E67" w:rsidR="00C336E3" w:rsidRDefault="00C336E3">
      <w:pPr>
        <w:jc w:val="left"/>
        <w:rPr>
          <w:szCs w:val="24"/>
        </w:rPr>
      </w:pPr>
    </w:p>
    <w:p w14:paraId="7A7460E6" w14:textId="5DB63E94" w:rsidR="00C336E3" w:rsidRDefault="00C336E3">
      <w:pPr>
        <w:jc w:val="left"/>
        <w:rPr>
          <w:szCs w:val="24"/>
        </w:rPr>
      </w:pPr>
    </w:p>
    <w:p w14:paraId="338BAAAE" w14:textId="101F92CE" w:rsidR="00C336E3" w:rsidRDefault="00C336E3">
      <w:pPr>
        <w:jc w:val="left"/>
        <w:rPr>
          <w:szCs w:val="24"/>
        </w:rPr>
      </w:pPr>
    </w:p>
    <w:p w14:paraId="264FA827" w14:textId="58F2A64D" w:rsidR="00C336E3" w:rsidRDefault="00C336E3">
      <w:pPr>
        <w:jc w:val="left"/>
        <w:rPr>
          <w:szCs w:val="24"/>
        </w:rPr>
      </w:pPr>
    </w:p>
    <w:p w14:paraId="6FE2B269" w14:textId="66E34933" w:rsidR="00C336E3" w:rsidRDefault="00C336E3">
      <w:pPr>
        <w:jc w:val="left"/>
        <w:rPr>
          <w:szCs w:val="24"/>
        </w:rPr>
      </w:pPr>
    </w:p>
    <w:p w14:paraId="387C0876" w14:textId="095D7608" w:rsidR="00C336E3" w:rsidRDefault="00C336E3">
      <w:pPr>
        <w:jc w:val="left"/>
        <w:rPr>
          <w:szCs w:val="24"/>
        </w:rPr>
      </w:pPr>
    </w:p>
    <w:p w14:paraId="6185B83E" w14:textId="61FA0A39" w:rsidR="00C336E3" w:rsidRDefault="00C336E3">
      <w:pPr>
        <w:jc w:val="left"/>
        <w:rPr>
          <w:szCs w:val="24"/>
        </w:rPr>
      </w:pPr>
    </w:p>
    <w:p w14:paraId="50671588" w14:textId="1DB1E0AB" w:rsidR="00C336E3" w:rsidRDefault="00C336E3">
      <w:pPr>
        <w:jc w:val="left"/>
        <w:rPr>
          <w:szCs w:val="24"/>
        </w:rPr>
      </w:pPr>
    </w:p>
    <w:p w14:paraId="4C04C6EE" w14:textId="6E5064E3" w:rsidR="00C336E3" w:rsidRDefault="00C336E3">
      <w:pPr>
        <w:jc w:val="left"/>
        <w:rPr>
          <w:szCs w:val="24"/>
        </w:rPr>
      </w:pPr>
    </w:p>
    <w:p w14:paraId="1D3B3CCC" w14:textId="049819FB" w:rsidR="00C336E3" w:rsidRDefault="00C336E3">
      <w:pPr>
        <w:jc w:val="left"/>
        <w:rPr>
          <w:szCs w:val="24"/>
        </w:rPr>
      </w:pPr>
    </w:p>
    <w:p w14:paraId="5A296AAE" w14:textId="01EE6D68" w:rsidR="00C336E3" w:rsidRDefault="00C336E3">
      <w:pPr>
        <w:jc w:val="left"/>
        <w:rPr>
          <w:szCs w:val="24"/>
        </w:rPr>
      </w:pPr>
    </w:p>
    <w:p w14:paraId="32E7DA3E" w14:textId="03AC3D7E" w:rsidR="00C336E3" w:rsidRDefault="00C336E3">
      <w:pPr>
        <w:jc w:val="left"/>
        <w:rPr>
          <w:szCs w:val="24"/>
        </w:rPr>
      </w:pPr>
    </w:p>
    <w:p w14:paraId="01BFC166" w14:textId="346B297E" w:rsidR="00C336E3" w:rsidRDefault="00C336E3">
      <w:pPr>
        <w:jc w:val="left"/>
        <w:rPr>
          <w:szCs w:val="24"/>
        </w:rPr>
      </w:pPr>
    </w:p>
    <w:p w14:paraId="0E238C8A" w14:textId="04D33260" w:rsidR="00C336E3" w:rsidRDefault="00C336E3">
      <w:pPr>
        <w:jc w:val="left"/>
        <w:rPr>
          <w:szCs w:val="24"/>
        </w:rPr>
      </w:pPr>
    </w:p>
    <w:p w14:paraId="35402EBE" w14:textId="7A4E0CC1" w:rsidR="00C336E3" w:rsidRDefault="00C336E3">
      <w:pPr>
        <w:jc w:val="left"/>
        <w:rPr>
          <w:szCs w:val="24"/>
        </w:rPr>
      </w:pPr>
    </w:p>
    <w:p w14:paraId="1F4C513C" w14:textId="4DD52DDB" w:rsidR="00C336E3" w:rsidRDefault="00C336E3">
      <w:pPr>
        <w:jc w:val="left"/>
        <w:rPr>
          <w:szCs w:val="24"/>
        </w:rPr>
      </w:pPr>
    </w:p>
    <w:p w14:paraId="064D1A35" w14:textId="56F30917" w:rsidR="00C336E3" w:rsidRDefault="00C336E3">
      <w:pPr>
        <w:jc w:val="left"/>
        <w:rPr>
          <w:szCs w:val="24"/>
        </w:rPr>
      </w:pPr>
    </w:p>
    <w:p w14:paraId="44B0AD25" w14:textId="48EF2C99" w:rsidR="00C336E3" w:rsidRDefault="00C336E3">
      <w:pPr>
        <w:jc w:val="left"/>
        <w:rPr>
          <w:szCs w:val="24"/>
        </w:rPr>
      </w:pPr>
    </w:p>
    <w:p w14:paraId="1A8EC05A" w14:textId="7175FD35" w:rsidR="00C336E3" w:rsidRDefault="00C336E3">
      <w:pPr>
        <w:jc w:val="left"/>
        <w:rPr>
          <w:szCs w:val="24"/>
        </w:rPr>
      </w:pPr>
    </w:p>
    <w:p w14:paraId="567FC327" w14:textId="7E6E9465" w:rsidR="00C336E3" w:rsidRDefault="00C336E3">
      <w:pPr>
        <w:jc w:val="left"/>
        <w:rPr>
          <w:szCs w:val="24"/>
        </w:rPr>
      </w:pPr>
    </w:p>
    <w:p w14:paraId="733FCFBD" w14:textId="721178F9" w:rsidR="00C336E3" w:rsidRDefault="00C336E3">
      <w:pPr>
        <w:jc w:val="left"/>
        <w:rPr>
          <w:szCs w:val="24"/>
        </w:rPr>
      </w:pPr>
    </w:p>
    <w:p w14:paraId="235AD747" w14:textId="6F018B24" w:rsidR="00C336E3" w:rsidRDefault="00C336E3">
      <w:pPr>
        <w:jc w:val="left"/>
        <w:rPr>
          <w:szCs w:val="24"/>
        </w:rPr>
      </w:pPr>
    </w:p>
    <w:p w14:paraId="2943E7CE" w14:textId="2D2089E7" w:rsidR="00C336E3" w:rsidRDefault="00C336E3">
      <w:pPr>
        <w:jc w:val="left"/>
        <w:rPr>
          <w:szCs w:val="24"/>
        </w:rPr>
      </w:pPr>
    </w:p>
    <w:p w14:paraId="54572202" w14:textId="2DC07E52" w:rsidR="00C336E3" w:rsidRDefault="00C336E3">
      <w:pPr>
        <w:jc w:val="left"/>
        <w:rPr>
          <w:szCs w:val="24"/>
        </w:rPr>
      </w:pPr>
    </w:p>
    <w:p w14:paraId="4CBAD03A" w14:textId="35D32301" w:rsidR="00C336E3" w:rsidRDefault="00C336E3">
      <w:pPr>
        <w:jc w:val="left"/>
        <w:rPr>
          <w:szCs w:val="24"/>
        </w:rPr>
      </w:pPr>
    </w:p>
    <w:p w14:paraId="7FF2A058" w14:textId="19FE5F02" w:rsidR="00C336E3" w:rsidRDefault="00C336E3">
      <w:pPr>
        <w:jc w:val="left"/>
        <w:rPr>
          <w:szCs w:val="24"/>
        </w:rPr>
      </w:pPr>
    </w:p>
    <w:p w14:paraId="019A2F35" w14:textId="77777777" w:rsidR="00C336E3" w:rsidRPr="00C336E3" w:rsidRDefault="00C336E3" w:rsidP="00C336E3">
      <w:pPr>
        <w:jc w:val="center"/>
        <w:rPr>
          <w:b/>
          <w:caps/>
          <w:szCs w:val="24"/>
        </w:rPr>
      </w:pPr>
      <w:r w:rsidRPr="00C336E3">
        <w:rPr>
          <w:b/>
          <w:caps/>
          <w:szCs w:val="24"/>
        </w:rPr>
        <w:lastRenderedPageBreak/>
        <w:t>PUC DOCKET NO.  49311</w:t>
      </w:r>
    </w:p>
    <w:p w14:paraId="1311A899" w14:textId="77777777" w:rsidR="00C336E3" w:rsidRPr="00C336E3" w:rsidRDefault="00C336E3" w:rsidP="00C336E3">
      <w:pPr>
        <w:jc w:val="center"/>
        <w:rPr>
          <w:rFonts w:eastAsia="Calibri"/>
          <w:b/>
          <w:szCs w:val="24"/>
        </w:rPr>
      </w:pPr>
    </w:p>
    <w:tbl>
      <w:tblPr>
        <w:tblW w:w="9846" w:type="dxa"/>
        <w:jc w:val="center"/>
        <w:tblLook w:val="01E0" w:firstRow="1" w:lastRow="1" w:firstColumn="1" w:lastColumn="1" w:noHBand="0" w:noVBand="0"/>
      </w:tblPr>
      <w:tblGrid>
        <w:gridCol w:w="4788"/>
        <w:gridCol w:w="450"/>
        <w:gridCol w:w="4608"/>
      </w:tblGrid>
      <w:tr w:rsidR="00C336E3" w:rsidRPr="00C336E3" w14:paraId="36782EA4" w14:textId="77777777" w:rsidTr="003C3371">
        <w:trPr>
          <w:jc w:val="center"/>
        </w:trPr>
        <w:tc>
          <w:tcPr>
            <w:tcW w:w="4788" w:type="dxa"/>
          </w:tcPr>
          <w:p w14:paraId="277DACBB" w14:textId="77777777" w:rsidR="00C336E3" w:rsidRPr="00C336E3" w:rsidRDefault="00C336E3" w:rsidP="00C336E3">
            <w:pPr>
              <w:jc w:val="left"/>
              <w:rPr>
                <w:rFonts w:eastAsia="Calibri"/>
                <w:b/>
                <w:caps/>
                <w:szCs w:val="24"/>
              </w:rPr>
            </w:pPr>
            <w:r w:rsidRPr="00C336E3">
              <w:rPr>
                <w:rFonts w:eastAsia="Calibri"/>
                <w:b/>
                <w:szCs w:val="24"/>
              </w:rPr>
              <w:t>APPLICATION OF PARK WATER COMPANY TO OBTAIN CERTIFICATES OF CONVENIENCE AND NECESSITY IN MIDLAND COUNTY</w:t>
            </w:r>
          </w:p>
        </w:tc>
        <w:tc>
          <w:tcPr>
            <w:tcW w:w="450" w:type="dxa"/>
          </w:tcPr>
          <w:p w14:paraId="1B585B4A" w14:textId="77777777" w:rsidR="00C336E3" w:rsidRPr="00C336E3" w:rsidRDefault="00C336E3" w:rsidP="00C336E3">
            <w:pPr>
              <w:jc w:val="left"/>
              <w:rPr>
                <w:rFonts w:eastAsia="Calibri"/>
                <w:b/>
                <w:szCs w:val="24"/>
              </w:rPr>
            </w:pPr>
            <w:r w:rsidRPr="00C336E3">
              <w:rPr>
                <w:rFonts w:eastAsia="Calibri"/>
                <w:b/>
                <w:szCs w:val="24"/>
              </w:rPr>
              <w:t>§</w:t>
            </w:r>
          </w:p>
          <w:p w14:paraId="27B2DD72" w14:textId="77777777" w:rsidR="00C336E3" w:rsidRPr="00C336E3" w:rsidRDefault="00C336E3" w:rsidP="00C336E3">
            <w:pPr>
              <w:jc w:val="left"/>
              <w:rPr>
                <w:rFonts w:eastAsia="Calibri"/>
                <w:b/>
                <w:szCs w:val="24"/>
              </w:rPr>
            </w:pPr>
            <w:r w:rsidRPr="00C336E3">
              <w:rPr>
                <w:rFonts w:eastAsia="Calibri"/>
                <w:b/>
                <w:szCs w:val="24"/>
              </w:rPr>
              <w:t>§</w:t>
            </w:r>
          </w:p>
          <w:p w14:paraId="13E6190C" w14:textId="77777777" w:rsidR="00C336E3" w:rsidRPr="00C336E3" w:rsidRDefault="00C336E3" w:rsidP="00C336E3">
            <w:pPr>
              <w:jc w:val="left"/>
              <w:rPr>
                <w:rFonts w:eastAsia="Calibri"/>
                <w:b/>
                <w:szCs w:val="24"/>
              </w:rPr>
            </w:pPr>
            <w:r w:rsidRPr="00C336E3">
              <w:rPr>
                <w:rFonts w:eastAsia="Calibri"/>
                <w:b/>
                <w:szCs w:val="24"/>
              </w:rPr>
              <w:t>§</w:t>
            </w:r>
          </w:p>
          <w:p w14:paraId="7D5BAD25" w14:textId="77777777" w:rsidR="00C336E3" w:rsidRPr="00C336E3" w:rsidRDefault="00C336E3" w:rsidP="00C336E3">
            <w:pPr>
              <w:jc w:val="left"/>
              <w:rPr>
                <w:rFonts w:eastAsia="Calibri"/>
                <w:b/>
                <w:szCs w:val="24"/>
              </w:rPr>
            </w:pPr>
            <w:r w:rsidRPr="00C336E3">
              <w:rPr>
                <w:rFonts w:eastAsia="Calibri"/>
                <w:b/>
                <w:szCs w:val="24"/>
              </w:rPr>
              <w:t>§</w:t>
            </w:r>
          </w:p>
        </w:tc>
        <w:tc>
          <w:tcPr>
            <w:tcW w:w="4608" w:type="dxa"/>
          </w:tcPr>
          <w:p w14:paraId="410E6D73" w14:textId="77777777" w:rsidR="00C336E3" w:rsidRPr="00C336E3" w:rsidRDefault="00C336E3" w:rsidP="00C336E3">
            <w:pPr>
              <w:keepNext/>
              <w:tabs>
                <w:tab w:val="center" w:pos="4770"/>
                <w:tab w:val="left" w:pos="5400"/>
              </w:tabs>
              <w:jc w:val="center"/>
              <w:rPr>
                <w:b/>
                <w:bCs/>
                <w:caps/>
              </w:rPr>
            </w:pPr>
            <w:r w:rsidRPr="00C336E3">
              <w:rPr>
                <w:b/>
                <w:bCs/>
                <w:caps/>
              </w:rPr>
              <w:t>PUBLIC UTILITY COMMISSION</w:t>
            </w:r>
          </w:p>
          <w:p w14:paraId="6189A087" w14:textId="77777777" w:rsidR="00C336E3" w:rsidRPr="00C336E3" w:rsidRDefault="00C336E3" w:rsidP="00C336E3">
            <w:pPr>
              <w:keepNext/>
              <w:tabs>
                <w:tab w:val="center" w:pos="4770"/>
                <w:tab w:val="left" w:pos="5400"/>
              </w:tabs>
              <w:jc w:val="center"/>
              <w:rPr>
                <w:b/>
                <w:bCs/>
                <w:caps/>
              </w:rPr>
            </w:pPr>
          </w:p>
          <w:p w14:paraId="77E04D61" w14:textId="77777777" w:rsidR="00C336E3" w:rsidRPr="00C336E3" w:rsidRDefault="00C336E3" w:rsidP="00C336E3">
            <w:pPr>
              <w:keepNext/>
              <w:tabs>
                <w:tab w:val="center" w:pos="4770"/>
                <w:tab w:val="left" w:pos="5400"/>
              </w:tabs>
              <w:jc w:val="center"/>
              <w:rPr>
                <w:b/>
                <w:bCs/>
                <w:caps/>
              </w:rPr>
            </w:pPr>
          </w:p>
          <w:p w14:paraId="7305897B" w14:textId="77777777" w:rsidR="00C336E3" w:rsidRPr="00C336E3" w:rsidRDefault="00C336E3" w:rsidP="00C336E3">
            <w:pPr>
              <w:keepNext/>
              <w:tabs>
                <w:tab w:val="center" w:pos="4770"/>
                <w:tab w:val="left" w:pos="5400"/>
              </w:tabs>
              <w:jc w:val="center"/>
              <w:rPr>
                <w:b/>
                <w:bCs/>
                <w:caps/>
              </w:rPr>
            </w:pPr>
            <w:r w:rsidRPr="00C336E3">
              <w:rPr>
                <w:b/>
                <w:bCs/>
                <w:caps/>
              </w:rPr>
              <w:t>OF TEXAS</w:t>
            </w:r>
          </w:p>
        </w:tc>
      </w:tr>
    </w:tbl>
    <w:p w14:paraId="3BA22644" w14:textId="77777777" w:rsidR="00C336E3" w:rsidRPr="00C336E3" w:rsidRDefault="00C336E3" w:rsidP="00C336E3">
      <w:pPr>
        <w:spacing w:before="360" w:after="360"/>
        <w:jc w:val="center"/>
        <w:rPr>
          <w:rFonts w:eastAsia="Calibri"/>
          <w:b/>
          <w:szCs w:val="24"/>
        </w:rPr>
      </w:pPr>
      <w:r w:rsidRPr="00C336E3">
        <w:rPr>
          <w:rFonts w:eastAsia="Calibri"/>
          <w:b/>
          <w:szCs w:val="24"/>
        </w:rPr>
        <w:t>JOINT PROPOSED NOTICE OF APPROVAL</w:t>
      </w:r>
    </w:p>
    <w:p w14:paraId="56A2CCA1" w14:textId="77777777" w:rsidR="00C336E3" w:rsidRPr="00C336E3" w:rsidRDefault="00C336E3" w:rsidP="00C336E3">
      <w:pPr>
        <w:tabs>
          <w:tab w:val="left" w:pos="720"/>
          <w:tab w:val="left" w:pos="5040"/>
        </w:tabs>
        <w:spacing w:line="360" w:lineRule="auto"/>
        <w:rPr>
          <w:rFonts w:eastAsia="Calibri"/>
          <w:szCs w:val="24"/>
        </w:rPr>
      </w:pPr>
      <w:r w:rsidRPr="00C336E3">
        <w:rPr>
          <w:rFonts w:eastAsia="Calibri"/>
          <w:szCs w:val="24"/>
        </w:rPr>
        <w:tab/>
        <w:t>This Joint Proposed Notice of Approval addresses the application of the Park Water Company (Park Water) to obtain new water and sewer certificates of convenience and necessity (CCN) in Midland County.  Commission Staff recommends approval of the application, as amended and supplemented.  The Commission approves the application, as amended and supplemented, and grants water CCN number 13278 and sewer CCN number 21115.</w:t>
      </w:r>
    </w:p>
    <w:p w14:paraId="3E9112BB" w14:textId="77777777" w:rsidR="00C336E3" w:rsidRPr="00C336E3" w:rsidRDefault="00C336E3" w:rsidP="00C336E3">
      <w:pPr>
        <w:keepNext/>
        <w:keepLines/>
        <w:tabs>
          <w:tab w:val="num" w:pos="360"/>
        </w:tabs>
        <w:spacing w:before="240" w:after="120"/>
        <w:jc w:val="center"/>
        <w:outlineLvl w:val="0"/>
        <w:rPr>
          <w:b/>
          <w:szCs w:val="32"/>
        </w:rPr>
      </w:pPr>
      <w:r w:rsidRPr="00C336E3">
        <w:rPr>
          <w:b/>
          <w:szCs w:val="32"/>
        </w:rPr>
        <w:t>Findings of Fact</w:t>
      </w:r>
    </w:p>
    <w:p w14:paraId="5E886C65" w14:textId="77777777" w:rsidR="00C336E3" w:rsidRPr="00C336E3" w:rsidRDefault="00C336E3" w:rsidP="00C336E3">
      <w:pPr>
        <w:spacing w:before="120" w:line="360" w:lineRule="auto"/>
        <w:ind w:firstLine="720"/>
        <w:rPr>
          <w:rFonts w:eastAsia="Calibri"/>
          <w:szCs w:val="24"/>
        </w:rPr>
      </w:pPr>
      <w:r w:rsidRPr="00C336E3">
        <w:rPr>
          <w:rFonts w:eastAsia="Calibri"/>
          <w:szCs w:val="24"/>
        </w:rPr>
        <w:t>The Commission adopts the following findings of facts.</w:t>
      </w:r>
    </w:p>
    <w:p w14:paraId="32B33E14" w14:textId="77777777" w:rsidR="00C336E3" w:rsidRPr="00C336E3" w:rsidRDefault="00C336E3" w:rsidP="00C336E3">
      <w:pPr>
        <w:keepNext/>
        <w:keepLines/>
        <w:numPr>
          <w:ilvl w:val="6"/>
          <w:numId w:val="0"/>
        </w:numPr>
        <w:spacing w:before="120"/>
        <w:jc w:val="left"/>
        <w:outlineLvl w:val="6"/>
        <w:rPr>
          <w:b/>
          <w:i/>
          <w:iCs/>
          <w:szCs w:val="24"/>
          <w:u w:val="single"/>
        </w:rPr>
      </w:pPr>
      <w:r w:rsidRPr="00C336E3">
        <w:rPr>
          <w:b/>
          <w:i/>
          <w:iCs/>
          <w:szCs w:val="24"/>
          <w:u w:val="single"/>
        </w:rPr>
        <w:t>Applicant</w:t>
      </w:r>
    </w:p>
    <w:p w14:paraId="21614183" w14:textId="77777777" w:rsidR="00C336E3" w:rsidRPr="00C336E3" w:rsidRDefault="00C336E3" w:rsidP="00C336E3">
      <w:pPr>
        <w:numPr>
          <w:ilvl w:val="0"/>
          <w:numId w:val="36"/>
        </w:numPr>
        <w:spacing w:before="120" w:line="360" w:lineRule="auto"/>
        <w:jc w:val="left"/>
        <w:rPr>
          <w:snapToGrid w:val="0"/>
        </w:rPr>
      </w:pPr>
      <w:r w:rsidRPr="00C336E3">
        <w:rPr>
          <w:snapToGrid w:val="0"/>
        </w:rPr>
        <w:t xml:space="preserve">Park Water Company is a Texas corporation that provides water and sewer service.  </w:t>
      </w:r>
    </w:p>
    <w:p w14:paraId="2B1AF391" w14:textId="77777777" w:rsidR="00C336E3" w:rsidRPr="00C336E3" w:rsidRDefault="00C336E3" w:rsidP="00C336E3">
      <w:pPr>
        <w:numPr>
          <w:ilvl w:val="0"/>
          <w:numId w:val="36"/>
        </w:numPr>
        <w:spacing w:before="120" w:line="360" w:lineRule="auto"/>
        <w:jc w:val="left"/>
        <w:rPr>
          <w:snapToGrid w:val="0"/>
        </w:rPr>
      </w:pPr>
      <w:r w:rsidRPr="00C336E3">
        <w:rPr>
          <w:snapToGrid w:val="0"/>
        </w:rPr>
        <w:t>Park Water proposes to construct and operate facilities to provide water and sewer service in Midland County.</w:t>
      </w:r>
    </w:p>
    <w:p w14:paraId="43FEC543" w14:textId="77777777" w:rsidR="00C336E3" w:rsidRPr="00C336E3" w:rsidRDefault="00C336E3" w:rsidP="00C336E3">
      <w:pPr>
        <w:numPr>
          <w:ilvl w:val="0"/>
          <w:numId w:val="36"/>
        </w:numPr>
        <w:spacing w:before="120" w:line="360" w:lineRule="auto"/>
        <w:jc w:val="left"/>
        <w:rPr>
          <w:snapToGrid w:val="0"/>
        </w:rPr>
      </w:pPr>
      <w:r w:rsidRPr="00C336E3">
        <w:rPr>
          <w:snapToGrid w:val="0"/>
        </w:rPr>
        <w:t>Park Water will operate under Texas Commission on Environmental Quality (TCEQ) permitted public water system ID No. 1650167</w:t>
      </w:r>
      <w:r w:rsidRPr="00C336E3">
        <w:rPr>
          <w:snapToGrid w:val="0"/>
          <w:color w:val="000000"/>
        </w:rPr>
        <w:t xml:space="preserve"> and TCEQ wastewater discharge permit No. WQ</w:t>
      </w:r>
      <w:r w:rsidRPr="00C336E3">
        <w:rPr>
          <w:snapToGrid w:val="0"/>
          <w:color w:val="000000"/>
        </w:rPr>
        <w:noBreakHyphen/>
        <w:t>0015661001</w:t>
      </w:r>
    </w:p>
    <w:p w14:paraId="1FE26F09" w14:textId="77777777" w:rsidR="00C336E3" w:rsidRPr="00C336E3" w:rsidRDefault="00C336E3" w:rsidP="00C336E3">
      <w:pPr>
        <w:keepNext/>
        <w:keepLines/>
        <w:spacing w:before="120" w:after="120"/>
        <w:ind w:left="360"/>
        <w:outlineLvl w:val="6"/>
        <w:rPr>
          <w:b/>
          <w:i/>
          <w:iCs/>
          <w:szCs w:val="24"/>
          <w:u w:val="single"/>
        </w:rPr>
      </w:pPr>
      <w:r w:rsidRPr="00C336E3">
        <w:rPr>
          <w:b/>
          <w:i/>
          <w:iCs/>
          <w:szCs w:val="24"/>
          <w:u w:val="single"/>
        </w:rPr>
        <w:t>Application</w:t>
      </w:r>
    </w:p>
    <w:p w14:paraId="4CCA81FD" w14:textId="77777777" w:rsidR="00C336E3" w:rsidRPr="00C336E3" w:rsidRDefault="00C336E3" w:rsidP="00C336E3">
      <w:pPr>
        <w:numPr>
          <w:ilvl w:val="0"/>
          <w:numId w:val="36"/>
        </w:numPr>
        <w:tabs>
          <w:tab w:val="left" w:pos="720"/>
          <w:tab w:val="left" w:pos="5040"/>
        </w:tabs>
        <w:spacing w:line="360" w:lineRule="auto"/>
        <w:contextualSpacing/>
        <w:jc w:val="left"/>
      </w:pPr>
      <w:r w:rsidRPr="00C336E3">
        <w:t xml:space="preserve">On March 8, 2019, Park Water filed an application to obtain water and sewer CCNs in Midland County.  </w:t>
      </w:r>
    </w:p>
    <w:p w14:paraId="0FE998F6" w14:textId="77777777" w:rsidR="00C336E3" w:rsidRPr="00C336E3" w:rsidRDefault="00C336E3" w:rsidP="00C336E3">
      <w:pPr>
        <w:numPr>
          <w:ilvl w:val="0"/>
          <w:numId w:val="36"/>
        </w:numPr>
        <w:tabs>
          <w:tab w:val="left" w:pos="720"/>
          <w:tab w:val="left" w:pos="5040"/>
        </w:tabs>
        <w:spacing w:line="360" w:lineRule="auto"/>
        <w:contextualSpacing/>
        <w:jc w:val="left"/>
      </w:pPr>
      <w:r w:rsidRPr="00C336E3">
        <w:t>The proposed service area contains approximately 262 acres and no current customers.</w:t>
      </w:r>
    </w:p>
    <w:p w14:paraId="0F9DC4E0" w14:textId="77777777" w:rsidR="00C336E3" w:rsidRPr="00C336E3" w:rsidRDefault="00C336E3" w:rsidP="00C336E3">
      <w:pPr>
        <w:numPr>
          <w:ilvl w:val="0"/>
          <w:numId w:val="36"/>
        </w:numPr>
        <w:tabs>
          <w:tab w:val="left" w:pos="720"/>
          <w:tab w:val="left" w:pos="5040"/>
        </w:tabs>
        <w:spacing w:line="360" w:lineRule="auto"/>
        <w:contextualSpacing/>
        <w:jc w:val="left"/>
      </w:pPr>
      <w:r w:rsidRPr="00C336E3">
        <w:t xml:space="preserve">The proposed service area consists of the land that will be developed as the Vander Ranch Subdivision in Midland County. </w:t>
      </w:r>
    </w:p>
    <w:p w14:paraId="32967EFF" w14:textId="77777777" w:rsidR="00C336E3" w:rsidRPr="00C336E3" w:rsidRDefault="00C336E3" w:rsidP="00C336E3">
      <w:pPr>
        <w:numPr>
          <w:ilvl w:val="0"/>
          <w:numId w:val="36"/>
        </w:numPr>
        <w:spacing w:before="120" w:line="360" w:lineRule="auto"/>
        <w:jc w:val="left"/>
        <w:rPr>
          <w:snapToGrid w:val="0"/>
        </w:rPr>
      </w:pPr>
      <w:r w:rsidRPr="00C336E3">
        <w:rPr>
          <w:snapToGrid w:val="0"/>
        </w:rPr>
        <w:lastRenderedPageBreak/>
        <w:t xml:space="preserve">The proposed service area is located approximately 8 miles east of downtown Midland, Texas, and is generally bounded on the north by a location approximately 0.7 mile south of County Road 2014; on the east by a location approximately 1 mile east of County Road 1110; on the south by a location approximately 0.6 mile north of County Road 120; and on the west by South County Road 1110. </w:t>
      </w:r>
    </w:p>
    <w:p w14:paraId="5292CA43" w14:textId="77777777" w:rsidR="00C336E3" w:rsidRPr="00C336E3" w:rsidRDefault="00C336E3" w:rsidP="00C336E3">
      <w:pPr>
        <w:numPr>
          <w:ilvl w:val="0"/>
          <w:numId w:val="36"/>
        </w:numPr>
        <w:spacing w:before="120" w:line="360" w:lineRule="auto"/>
        <w:jc w:val="left"/>
        <w:rPr>
          <w:snapToGrid w:val="0"/>
        </w:rPr>
      </w:pPr>
      <w:r w:rsidRPr="00C336E3">
        <w:rPr>
          <w:snapToGrid w:val="0"/>
        </w:rPr>
        <w:t>In Order No. 3 issued on June 6, 2019, the administrative law judge (ALJ) found the application administratively complete.</w:t>
      </w:r>
    </w:p>
    <w:p w14:paraId="64664D12" w14:textId="77777777" w:rsidR="00C336E3" w:rsidRPr="00C336E3" w:rsidRDefault="00C336E3" w:rsidP="00C336E3">
      <w:pPr>
        <w:keepNext/>
        <w:keepLines/>
        <w:spacing w:before="120" w:after="120"/>
        <w:jc w:val="left"/>
        <w:outlineLvl w:val="6"/>
        <w:rPr>
          <w:b/>
          <w:i/>
          <w:iCs/>
          <w:szCs w:val="24"/>
          <w:u w:val="single"/>
        </w:rPr>
      </w:pPr>
      <w:r w:rsidRPr="00C336E3">
        <w:rPr>
          <w:b/>
          <w:i/>
          <w:iCs/>
          <w:szCs w:val="24"/>
          <w:u w:val="single"/>
        </w:rPr>
        <w:t>Notice of Application</w:t>
      </w:r>
    </w:p>
    <w:p w14:paraId="43A7987C" w14:textId="77777777" w:rsidR="00C336E3" w:rsidRPr="00C336E3" w:rsidRDefault="00C336E3" w:rsidP="00C336E3">
      <w:pPr>
        <w:numPr>
          <w:ilvl w:val="0"/>
          <w:numId w:val="36"/>
        </w:numPr>
        <w:tabs>
          <w:tab w:val="left" w:pos="720"/>
          <w:tab w:val="left" w:pos="5040"/>
        </w:tabs>
        <w:spacing w:line="360" w:lineRule="auto"/>
        <w:contextualSpacing/>
        <w:jc w:val="left"/>
        <w:rPr>
          <w:szCs w:val="24"/>
        </w:rPr>
      </w:pPr>
      <w:r w:rsidRPr="00C336E3">
        <w:rPr>
          <w:szCs w:val="24"/>
        </w:rPr>
        <w:t xml:space="preserve">Notice of the application appeared in the __________, 2019, issue of the </w:t>
      </w:r>
      <w:r w:rsidRPr="00C336E3">
        <w:rPr>
          <w:i/>
          <w:szCs w:val="24"/>
        </w:rPr>
        <w:t>Texas Register</w:t>
      </w:r>
      <w:r w:rsidRPr="00C336E3">
        <w:rPr>
          <w:szCs w:val="24"/>
        </w:rPr>
        <w:t>.</w:t>
      </w:r>
    </w:p>
    <w:p w14:paraId="0F91AAEF" w14:textId="77777777" w:rsidR="00C336E3" w:rsidRPr="00C336E3" w:rsidRDefault="00C336E3" w:rsidP="00C336E3">
      <w:pPr>
        <w:numPr>
          <w:ilvl w:val="0"/>
          <w:numId w:val="36"/>
        </w:numPr>
        <w:tabs>
          <w:tab w:val="left" w:pos="720"/>
          <w:tab w:val="left" w:pos="5040"/>
        </w:tabs>
        <w:spacing w:line="360" w:lineRule="auto"/>
        <w:contextualSpacing/>
        <w:jc w:val="left"/>
      </w:pPr>
      <w:r w:rsidRPr="00C336E3">
        <w:t xml:space="preserve">Notice of the application by publication appeared in the </w:t>
      </w:r>
      <w:r w:rsidRPr="00C336E3">
        <w:rPr>
          <w:i/>
        </w:rPr>
        <w:t>Midland Reporter Telegram</w:t>
      </w:r>
      <w:r w:rsidRPr="00C336E3">
        <w:t xml:space="preserve">, a newspaper of general circulation in Midland County, on June 15, 2019 and June 22, 2019. </w:t>
      </w:r>
    </w:p>
    <w:p w14:paraId="62575D27" w14:textId="77777777" w:rsidR="00C336E3" w:rsidRPr="00C336E3" w:rsidRDefault="00C336E3" w:rsidP="00C336E3">
      <w:pPr>
        <w:numPr>
          <w:ilvl w:val="0"/>
          <w:numId w:val="36"/>
        </w:numPr>
        <w:tabs>
          <w:tab w:val="left" w:pos="720"/>
          <w:tab w:val="left" w:pos="5040"/>
        </w:tabs>
        <w:spacing w:line="360" w:lineRule="auto"/>
        <w:contextualSpacing/>
        <w:jc w:val="left"/>
        <w:rPr>
          <w:szCs w:val="24"/>
        </w:rPr>
      </w:pPr>
      <w:r w:rsidRPr="00C336E3">
        <w:rPr>
          <w:szCs w:val="24"/>
        </w:rPr>
        <w:t>On June 17, 2019, Park Water mailed notice of the application to neighboring utilities, counties, cities, and affected parties.</w:t>
      </w:r>
    </w:p>
    <w:p w14:paraId="4C9D8233" w14:textId="77777777" w:rsidR="00C336E3" w:rsidRPr="00C336E3" w:rsidRDefault="00C336E3" w:rsidP="00C336E3">
      <w:pPr>
        <w:numPr>
          <w:ilvl w:val="0"/>
          <w:numId w:val="36"/>
        </w:numPr>
        <w:tabs>
          <w:tab w:val="left" w:pos="720"/>
          <w:tab w:val="left" w:pos="5040"/>
        </w:tabs>
        <w:spacing w:line="360" w:lineRule="auto"/>
        <w:contextualSpacing/>
        <w:jc w:val="left"/>
        <w:rPr>
          <w:szCs w:val="24"/>
        </w:rPr>
      </w:pPr>
      <w:r w:rsidRPr="00C336E3">
        <w:rPr>
          <w:szCs w:val="24"/>
        </w:rPr>
        <w:t>On July 8, 2019, Park Water filed affidavits of mailed and published notice.</w:t>
      </w:r>
    </w:p>
    <w:p w14:paraId="5198C0FB" w14:textId="77777777" w:rsidR="00C336E3" w:rsidRPr="00C336E3" w:rsidRDefault="00C336E3" w:rsidP="00C336E3">
      <w:pPr>
        <w:numPr>
          <w:ilvl w:val="0"/>
          <w:numId w:val="36"/>
        </w:numPr>
        <w:spacing w:before="120" w:line="360" w:lineRule="auto"/>
        <w:jc w:val="left"/>
        <w:rPr>
          <w:snapToGrid w:val="0"/>
        </w:rPr>
      </w:pPr>
      <w:r w:rsidRPr="00C336E3">
        <w:rPr>
          <w:snapToGrid w:val="0"/>
        </w:rPr>
        <w:t xml:space="preserve">In Order No. 5 issued on July 22, 2019, the ALJ found the notice of the application </w:t>
      </w:r>
      <w:proofErr w:type="gramStart"/>
      <w:r w:rsidRPr="00C336E3">
        <w:rPr>
          <w:snapToGrid w:val="0"/>
        </w:rPr>
        <w:t>sufficient</w:t>
      </w:r>
      <w:proofErr w:type="gramEnd"/>
      <w:r w:rsidRPr="00C336E3">
        <w:rPr>
          <w:snapToGrid w:val="0"/>
        </w:rPr>
        <w:t>.</w:t>
      </w:r>
    </w:p>
    <w:p w14:paraId="6C3050F2" w14:textId="77777777" w:rsidR="00C336E3" w:rsidRPr="00C336E3" w:rsidRDefault="00C336E3" w:rsidP="00C336E3">
      <w:pPr>
        <w:keepNext/>
        <w:keepLines/>
        <w:spacing w:before="120"/>
        <w:jc w:val="left"/>
        <w:outlineLvl w:val="6"/>
        <w:rPr>
          <w:b/>
          <w:i/>
          <w:iCs/>
          <w:szCs w:val="24"/>
          <w:u w:val="single"/>
        </w:rPr>
      </w:pPr>
      <w:r w:rsidRPr="00C336E3">
        <w:rPr>
          <w:b/>
          <w:i/>
          <w:iCs/>
          <w:szCs w:val="24"/>
          <w:u w:val="single"/>
        </w:rPr>
        <w:t>Evidentiary Record</w:t>
      </w:r>
    </w:p>
    <w:p w14:paraId="149E461C" w14:textId="77777777" w:rsidR="00C336E3" w:rsidRPr="00C336E3" w:rsidRDefault="00C336E3" w:rsidP="00C336E3">
      <w:pPr>
        <w:numPr>
          <w:ilvl w:val="0"/>
          <w:numId w:val="36"/>
        </w:numPr>
        <w:spacing w:before="120" w:line="360" w:lineRule="auto"/>
        <w:jc w:val="left"/>
        <w:rPr>
          <w:snapToGrid w:val="0"/>
        </w:rPr>
      </w:pPr>
      <w:r w:rsidRPr="00C336E3">
        <w:rPr>
          <w:snapToGrid w:val="0"/>
        </w:rPr>
        <w:t>On January 21, 2020, Commission Staff and Park Water filed a motion to admit evidence.</w:t>
      </w:r>
    </w:p>
    <w:p w14:paraId="16F44CC2" w14:textId="77777777" w:rsidR="00C336E3" w:rsidRPr="00C336E3" w:rsidRDefault="00C336E3" w:rsidP="00C336E3">
      <w:pPr>
        <w:numPr>
          <w:ilvl w:val="0"/>
          <w:numId w:val="36"/>
        </w:numPr>
        <w:spacing w:before="120" w:line="360" w:lineRule="auto"/>
        <w:jc w:val="left"/>
        <w:rPr>
          <w:snapToGrid w:val="0"/>
          <w:szCs w:val="24"/>
        </w:rPr>
      </w:pPr>
      <w:r w:rsidRPr="00C336E3">
        <w:rPr>
          <w:snapToGrid w:val="0"/>
          <w:szCs w:val="24"/>
        </w:rPr>
        <w:t xml:space="preserve">In Order No. XX issued on _______________, 2020, the ALJ admitted the following evidence into the record of the proceeding: (a) Application of City of Park Water to obtain certificates of convenience and necessity in Midland County (filed on March 8, 2019, AIS Item No. 1); (b) Supplemental information (filed on March 12, 2019, March 26, 2019, April 12, 2019, May 7, 2019, and August 20, 2019, AIS Item Nos. 2, 4, 7, and 8, and 20); (c) Proof of notice affidavit and documentation (filed on July 8, 2019, AIS Item No. 13); (d) Park Water’s response to Staff’s First Request for Information (filed on July 24, 2019, AIS Item No. 17); Park Water’s response to Staff’s Second Request for </w:t>
      </w:r>
      <w:r w:rsidRPr="00C336E3">
        <w:rPr>
          <w:snapToGrid w:val="0"/>
          <w:szCs w:val="24"/>
        </w:rPr>
        <w:lastRenderedPageBreak/>
        <w:t xml:space="preserve">Information (filed on September 17, 2019, AIS Item No. 24); Park Water’s response to Staff’s Third Request for Information (filed on October 18, 2019, AIS Item No. 26); Park Water’s response to Staff’s Fourth Request for Information (filed on December 5, 2019, AIS Item No. 33) (e) Park Water’s consent form, (filed on December 16, 2019, AIS Item No. 34); and (f) Staff’s Final Recommendation and all attachments thereto (filed on January 7, 2020, AIS Item No. 35).  </w:t>
      </w:r>
    </w:p>
    <w:p w14:paraId="353164E0" w14:textId="77777777" w:rsidR="00C336E3" w:rsidRPr="00C336E3" w:rsidRDefault="00C336E3" w:rsidP="00C336E3">
      <w:pPr>
        <w:keepNext/>
        <w:keepLines/>
        <w:spacing w:before="120" w:after="120"/>
        <w:jc w:val="left"/>
        <w:outlineLvl w:val="6"/>
        <w:rPr>
          <w:b/>
          <w:i/>
          <w:iCs/>
          <w:szCs w:val="24"/>
          <w:u w:val="single"/>
        </w:rPr>
      </w:pPr>
      <w:r w:rsidRPr="00C336E3">
        <w:rPr>
          <w:b/>
          <w:i/>
          <w:iCs/>
          <w:szCs w:val="24"/>
          <w:u w:val="single"/>
        </w:rPr>
        <w:t>Adequacy of Existing Service–TWC § 13.246(c)(1); 16 TAC § 24.227(d)(1)</w:t>
      </w:r>
    </w:p>
    <w:p w14:paraId="42F7BA45" w14:textId="77777777" w:rsidR="00C336E3" w:rsidRPr="00C336E3" w:rsidRDefault="00C336E3" w:rsidP="00C336E3">
      <w:pPr>
        <w:keepNext/>
        <w:keepLines/>
        <w:numPr>
          <w:ilvl w:val="0"/>
          <w:numId w:val="36"/>
        </w:numPr>
        <w:spacing w:before="120" w:after="120"/>
        <w:jc w:val="left"/>
        <w:outlineLvl w:val="6"/>
        <w:rPr>
          <w:b/>
          <w:i/>
          <w:iCs/>
          <w:szCs w:val="24"/>
          <w:u w:val="single"/>
        </w:rPr>
      </w:pPr>
      <w:r w:rsidRPr="00C336E3">
        <w:rPr>
          <w:iCs/>
          <w:szCs w:val="24"/>
        </w:rPr>
        <w:t xml:space="preserve">Water and sewer service </w:t>
      </w:r>
      <w:proofErr w:type="gramStart"/>
      <w:r w:rsidRPr="00C336E3">
        <w:rPr>
          <w:iCs/>
          <w:szCs w:val="24"/>
        </w:rPr>
        <w:t>is</w:t>
      </w:r>
      <w:proofErr w:type="gramEnd"/>
      <w:r w:rsidRPr="00C336E3">
        <w:rPr>
          <w:iCs/>
          <w:szCs w:val="24"/>
        </w:rPr>
        <w:t xml:space="preserve"> not currently being provided in the requested area.  </w:t>
      </w:r>
    </w:p>
    <w:p w14:paraId="34B1BB30" w14:textId="77777777" w:rsidR="00C336E3" w:rsidRPr="00C336E3" w:rsidRDefault="00C336E3" w:rsidP="00C336E3">
      <w:pPr>
        <w:keepNext/>
        <w:keepLines/>
        <w:tabs>
          <w:tab w:val="left" w:pos="7470"/>
        </w:tabs>
        <w:spacing w:before="120" w:after="120"/>
        <w:jc w:val="left"/>
        <w:outlineLvl w:val="6"/>
        <w:rPr>
          <w:b/>
          <w:i/>
          <w:iCs/>
          <w:szCs w:val="24"/>
          <w:u w:val="single"/>
        </w:rPr>
      </w:pPr>
      <w:r w:rsidRPr="00C336E3">
        <w:rPr>
          <w:b/>
          <w:i/>
          <w:iCs/>
          <w:szCs w:val="24"/>
          <w:u w:val="single"/>
        </w:rPr>
        <w:t>Need for Service–TWC § 13.246(c)(2); 16 TAC § 24.227(d)(2)</w:t>
      </w:r>
    </w:p>
    <w:p w14:paraId="2166FD47" w14:textId="77777777" w:rsidR="00C336E3" w:rsidRPr="00C336E3" w:rsidRDefault="00C336E3" w:rsidP="00C336E3">
      <w:pPr>
        <w:numPr>
          <w:ilvl w:val="0"/>
          <w:numId w:val="36"/>
        </w:numPr>
        <w:tabs>
          <w:tab w:val="left" w:pos="720"/>
          <w:tab w:val="left" w:pos="5040"/>
        </w:tabs>
        <w:spacing w:line="360" w:lineRule="auto"/>
        <w:contextualSpacing/>
        <w:jc w:val="left"/>
        <w:rPr>
          <w:szCs w:val="24"/>
        </w:rPr>
      </w:pPr>
      <w:r w:rsidRPr="00C336E3">
        <w:rPr>
          <w:szCs w:val="24"/>
        </w:rPr>
        <w:t>The requested area is vacant land that is being developed into residential subdivisions.  The water supply and wastewater treatment facilities that will be constructed by Park Water are necessary for the development of the subdivisions.</w:t>
      </w:r>
    </w:p>
    <w:p w14:paraId="070F424C" w14:textId="77777777" w:rsidR="00C336E3" w:rsidRPr="00C336E3" w:rsidRDefault="00C336E3" w:rsidP="00C336E3">
      <w:pPr>
        <w:keepNext/>
        <w:keepLines/>
        <w:spacing w:before="120" w:after="120"/>
        <w:jc w:val="left"/>
        <w:outlineLvl w:val="6"/>
        <w:rPr>
          <w:b/>
          <w:i/>
          <w:iCs/>
          <w:szCs w:val="24"/>
          <w:u w:val="single"/>
        </w:rPr>
      </w:pPr>
      <w:r w:rsidRPr="00C336E3">
        <w:rPr>
          <w:b/>
          <w:i/>
          <w:iCs/>
          <w:szCs w:val="24"/>
          <w:u w:val="single"/>
        </w:rPr>
        <w:t>Effect of Granting the Certificates–TWC § 13.246(c)(3); 16 TAC § 24.227(d)(3)</w:t>
      </w:r>
    </w:p>
    <w:p w14:paraId="6F6F053E" w14:textId="77777777" w:rsidR="00C336E3" w:rsidRPr="00C336E3" w:rsidRDefault="00C336E3" w:rsidP="00C336E3">
      <w:pPr>
        <w:numPr>
          <w:ilvl w:val="0"/>
          <w:numId w:val="36"/>
        </w:numPr>
        <w:tabs>
          <w:tab w:val="left" w:pos="720"/>
          <w:tab w:val="left" w:pos="5040"/>
        </w:tabs>
        <w:spacing w:line="360" w:lineRule="auto"/>
        <w:contextualSpacing/>
        <w:jc w:val="left"/>
        <w:rPr>
          <w:szCs w:val="24"/>
        </w:rPr>
      </w:pPr>
      <w:r w:rsidRPr="00C336E3">
        <w:rPr>
          <w:szCs w:val="24"/>
        </w:rPr>
        <w:t>There will be no effect on any retail public utility servicing the proximate area as there are no other water and sewer providers within the requested service area.</w:t>
      </w:r>
    </w:p>
    <w:p w14:paraId="11291F1A" w14:textId="77777777" w:rsidR="00C336E3" w:rsidRPr="00C336E3" w:rsidRDefault="00C336E3" w:rsidP="00C336E3">
      <w:pPr>
        <w:numPr>
          <w:ilvl w:val="0"/>
          <w:numId w:val="36"/>
        </w:numPr>
        <w:tabs>
          <w:tab w:val="left" w:pos="720"/>
          <w:tab w:val="left" w:pos="5040"/>
        </w:tabs>
        <w:spacing w:line="360" w:lineRule="auto"/>
        <w:contextualSpacing/>
        <w:jc w:val="left"/>
        <w:rPr>
          <w:szCs w:val="24"/>
        </w:rPr>
      </w:pPr>
      <w:r w:rsidRPr="00C336E3">
        <w:rPr>
          <w:szCs w:val="24"/>
        </w:rPr>
        <w:t xml:space="preserve">The Commission received no protests or concerns from any other retail public utility.  </w:t>
      </w:r>
    </w:p>
    <w:p w14:paraId="719ADA6B" w14:textId="77777777" w:rsidR="00C336E3" w:rsidRPr="00C336E3" w:rsidRDefault="00C336E3" w:rsidP="00C336E3">
      <w:pPr>
        <w:keepNext/>
        <w:keepLines/>
        <w:spacing w:before="120" w:after="120"/>
        <w:outlineLvl w:val="6"/>
        <w:rPr>
          <w:b/>
          <w:i/>
          <w:iCs/>
          <w:szCs w:val="24"/>
          <w:u w:val="single"/>
        </w:rPr>
      </w:pPr>
      <w:r w:rsidRPr="00C336E3">
        <w:rPr>
          <w:b/>
          <w:i/>
          <w:iCs/>
          <w:szCs w:val="24"/>
          <w:u w:val="single"/>
        </w:rPr>
        <w:t>Ability to Serve: Managerial and Technical–TWC §§ 13.241(a), 13.246(c)(4); 16 TAC §§ 24.227(a), 24.227(d)(4)</w:t>
      </w:r>
    </w:p>
    <w:p w14:paraId="5CBA40FE" w14:textId="77777777" w:rsidR="00C336E3" w:rsidRPr="00C336E3" w:rsidRDefault="00C336E3" w:rsidP="00C336E3">
      <w:pPr>
        <w:numPr>
          <w:ilvl w:val="0"/>
          <w:numId w:val="36"/>
        </w:numPr>
        <w:tabs>
          <w:tab w:val="left" w:pos="720"/>
          <w:tab w:val="left" w:pos="5040"/>
        </w:tabs>
        <w:spacing w:line="360" w:lineRule="auto"/>
        <w:contextualSpacing/>
        <w:jc w:val="left"/>
        <w:rPr>
          <w:szCs w:val="24"/>
        </w:rPr>
      </w:pPr>
      <w:r w:rsidRPr="00C336E3">
        <w:rPr>
          <w:szCs w:val="24"/>
        </w:rPr>
        <w:t xml:space="preserve">Park Water’s proposed public water system (PWS) is registered with the Texas Commission on Environmental Quality (TCEQ) under PWS ID No. 1650167 for the Vander Ranch Water System at Vander Ranch Subdivision.  Park Water’s proposed wastewater treatment plant will operate and provide wastewater service under wastewater permit WQ-0015661001 issued by the TCEQ.  </w:t>
      </w:r>
    </w:p>
    <w:p w14:paraId="705C2F81" w14:textId="77777777" w:rsidR="00C336E3" w:rsidRPr="00C336E3" w:rsidRDefault="00C336E3" w:rsidP="00C336E3">
      <w:pPr>
        <w:numPr>
          <w:ilvl w:val="0"/>
          <w:numId w:val="36"/>
        </w:numPr>
        <w:tabs>
          <w:tab w:val="left" w:pos="720"/>
          <w:tab w:val="left" w:pos="5040"/>
        </w:tabs>
        <w:spacing w:line="360" w:lineRule="auto"/>
        <w:contextualSpacing/>
        <w:jc w:val="left"/>
        <w:rPr>
          <w:szCs w:val="24"/>
        </w:rPr>
      </w:pPr>
      <w:r w:rsidRPr="00C336E3">
        <w:rPr>
          <w:szCs w:val="24"/>
        </w:rPr>
        <w:t xml:space="preserve">Park Water has licensed operators for water and sewer.  </w:t>
      </w:r>
    </w:p>
    <w:p w14:paraId="1B9762E6" w14:textId="77777777" w:rsidR="00C336E3" w:rsidRPr="00C336E3" w:rsidRDefault="00C336E3" w:rsidP="00C336E3">
      <w:pPr>
        <w:numPr>
          <w:ilvl w:val="0"/>
          <w:numId w:val="36"/>
        </w:numPr>
        <w:tabs>
          <w:tab w:val="left" w:pos="720"/>
          <w:tab w:val="left" w:pos="5040"/>
        </w:tabs>
        <w:spacing w:line="360" w:lineRule="auto"/>
        <w:contextualSpacing/>
        <w:jc w:val="left"/>
        <w:rPr>
          <w:szCs w:val="24"/>
        </w:rPr>
      </w:pPr>
      <w:r w:rsidRPr="00C336E3">
        <w:rPr>
          <w:szCs w:val="24"/>
        </w:rPr>
        <w:t>Park Water is a subsidiary of Permian Basin Water Resources, LLC (“Permian”).  Permian has owned Greenwood Water Corporation (“Greenwood”) since 2015.  Greenwood is the only entity that provides water utility service within two miles of the requested service area.</w:t>
      </w:r>
    </w:p>
    <w:p w14:paraId="19B9CEEC" w14:textId="77777777" w:rsidR="00C336E3" w:rsidRPr="00C336E3" w:rsidRDefault="00C336E3" w:rsidP="00C336E3">
      <w:pPr>
        <w:numPr>
          <w:ilvl w:val="0"/>
          <w:numId w:val="36"/>
        </w:numPr>
        <w:tabs>
          <w:tab w:val="left" w:pos="720"/>
          <w:tab w:val="left" w:pos="5040"/>
        </w:tabs>
        <w:spacing w:line="360" w:lineRule="auto"/>
        <w:contextualSpacing/>
        <w:jc w:val="left"/>
        <w:rPr>
          <w:szCs w:val="24"/>
        </w:rPr>
      </w:pPr>
      <w:r w:rsidRPr="00C336E3">
        <w:rPr>
          <w:color w:val="000000"/>
        </w:rPr>
        <w:t xml:space="preserve">  Park Water is not subject to any pending TCEQ enforcement actions.  </w:t>
      </w:r>
    </w:p>
    <w:p w14:paraId="08440483" w14:textId="77777777" w:rsidR="00C336E3" w:rsidRPr="00C336E3" w:rsidRDefault="00C336E3" w:rsidP="00C336E3">
      <w:pPr>
        <w:numPr>
          <w:ilvl w:val="0"/>
          <w:numId w:val="36"/>
        </w:numPr>
        <w:tabs>
          <w:tab w:val="left" w:pos="720"/>
          <w:tab w:val="left" w:pos="5040"/>
        </w:tabs>
        <w:spacing w:line="360" w:lineRule="auto"/>
        <w:contextualSpacing/>
        <w:jc w:val="left"/>
        <w:rPr>
          <w:szCs w:val="24"/>
        </w:rPr>
      </w:pPr>
      <w:r w:rsidRPr="00C336E3">
        <w:rPr>
          <w:color w:val="000000"/>
        </w:rPr>
        <w:lastRenderedPageBreak/>
        <w:t xml:space="preserve">Park Water has provided a capital improvements plan for constructing the facilities that are necessary for Park Water to serve the requested area. </w:t>
      </w:r>
    </w:p>
    <w:p w14:paraId="71ADAF85" w14:textId="77777777" w:rsidR="00C336E3" w:rsidRPr="00C336E3" w:rsidRDefault="00C336E3" w:rsidP="00C336E3">
      <w:pPr>
        <w:keepNext/>
        <w:keepLines/>
        <w:spacing w:before="120" w:after="240"/>
        <w:outlineLvl w:val="6"/>
        <w:rPr>
          <w:b/>
          <w:i/>
          <w:iCs/>
          <w:szCs w:val="24"/>
          <w:u w:val="single"/>
        </w:rPr>
      </w:pPr>
      <w:r w:rsidRPr="00C336E3">
        <w:rPr>
          <w:b/>
          <w:i/>
          <w:iCs/>
          <w:szCs w:val="24"/>
          <w:u w:val="single"/>
        </w:rPr>
        <w:t>Ability to Serve: Financial Ability and Stability–TWC §§ 13.241(a), 13.246(c)(6); 16 TAC §§ 24.227(a), 24.227(d)(6), 24.11(e)</w:t>
      </w:r>
    </w:p>
    <w:p w14:paraId="2F336EF0" w14:textId="77777777" w:rsidR="00C336E3" w:rsidRPr="00C336E3" w:rsidRDefault="00C336E3" w:rsidP="00C336E3">
      <w:pPr>
        <w:numPr>
          <w:ilvl w:val="0"/>
          <w:numId w:val="36"/>
        </w:numPr>
        <w:autoSpaceDE w:val="0"/>
        <w:autoSpaceDN w:val="0"/>
        <w:adjustRightInd w:val="0"/>
        <w:spacing w:line="360" w:lineRule="auto"/>
        <w:contextualSpacing/>
        <w:jc w:val="left"/>
        <w:rPr>
          <w:sz w:val="23"/>
          <w:szCs w:val="23"/>
        </w:rPr>
      </w:pPr>
      <w:r w:rsidRPr="00C336E3">
        <w:rPr>
          <w:sz w:val="23"/>
          <w:szCs w:val="23"/>
        </w:rPr>
        <w:t xml:space="preserve">Park Water has a debt to equity ratio of zero because the balance sheets reflect no long-term debt. </w:t>
      </w:r>
    </w:p>
    <w:p w14:paraId="6333BD22" w14:textId="77777777" w:rsidR="00C336E3" w:rsidRPr="00C336E3" w:rsidRDefault="00C336E3" w:rsidP="00C336E3">
      <w:pPr>
        <w:numPr>
          <w:ilvl w:val="0"/>
          <w:numId w:val="36"/>
        </w:numPr>
        <w:autoSpaceDE w:val="0"/>
        <w:autoSpaceDN w:val="0"/>
        <w:adjustRightInd w:val="0"/>
        <w:spacing w:line="360" w:lineRule="auto"/>
        <w:contextualSpacing/>
        <w:jc w:val="left"/>
        <w:rPr>
          <w:sz w:val="23"/>
          <w:szCs w:val="23"/>
        </w:rPr>
      </w:pPr>
      <w:r w:rsidRPr="00C336E3">
        <w:rPr>
          <w:sz w:val="23"/>
          <w:szCs w:val="23"/>
        </w:rPr>
        <w:t xml:space="preserve">Park Water has </w:t>
      </w:r>
      <w:proofErr w:type="gramStart"/>
      <w:r w:rsidRPr="00C336E3">
        <w:rPr>
          <w:sz w:val="23"/>
          <w:szCs w:val="23"/>
        </w:rPr>
        <w:t>sufficient</w:t>
      </w:r>
      <w:proofErr w:type="gramEnd"/>
      <w:r w:rsidRPr="00C336E3">
        <w:rPr>
          <w:sz w:val="23"/>
          <w:szCs w:val="23"/>
        </w:rPr>
        <w:t xml:space="preserve"> cash available to cover any projected operations and maintenance shortages in the first five years of operations.</w:t>
      </w:r>
    </w:p>
    <w:p w14:paraId="52EBBA49" w14:textId="77777777" w:rsidR="00C336E3" w:rsidRPr="00C336E3" w:rsidRDefault="00C336E3" w:rsidP="00C336E3">
      <w:pPr>
        <w:numPr>
          <w:ilvl w:val="0"/>
          <w:numId w:val="36"/>
        </w:numPr>
        <w:autoSpaceDE w:val="0"/>
        <w:autoSpaceDN w:val="0"/>
        <w:adjustRightInd w:val="0"/>
        <w:spacing w:line="360" w:lineRule="auto"/>
        <w:contextualSpacing/>
        <w:jc w:val="left"/>
        <w:rPr>
          <w:sz w:val="23"/>
          <w:szCs w:val="23"/>
        </w:rPr>
      </w:pPr>
      <w:r w:rsidRPr="00C336E3">
        <w:rPr>
          <w:sz w:val="23"/>
          <w:szCs w:val="23"/>
        </w:rPr>
        <w:t xml:space="preserve">Park Water meets the operations test. </w:t>
      </w:r>
    </w:p>
    <w:p w14:paraId="385662CE" w14:textId="77777777" w:rsidR="00C336E3" w:rsidRPr="00C336E3" w:rsidRDefault="00C336E3" w:rsidP="00C336E3">
      <w:pPr>
        <w:numPr>
          <w:ilvl w:val="0"/>
          <w:numId w:val="36"/>
        </w:numPr>
        <w:spacing w:before="120" w:line="360" w:lineRule="auto"/>
        <w:jc w:val="left"/>
        <w:rPr>
          <w:snapToGrid w:val="0"/>
          <w:szCs w:val="23"/>
        </w:rPr>
      </w:pPr>
      <w:r w:rsidRPr="00C336E3">
        <w:rPr>
          <w:snapToGrid w:val="0"/>
          <w:szCs w:val="23"/>
        </w:rPr>
        <w:t>Park Water has demonstrated that it has the financial ability to finance the facilities necessary to operate and manage the utility and to provide continuous and adequate service to the proposed service-area.</w:t>
      </w:r>
    </w:p>
    <w:p w14:paraId="65193BF8" w14:textId="77777777" w:rsidR="00C336E3" w:rsidRPr="00C336E3" w:rsidRDefault="00C336E3" w:rsidP="00C336E3">
      <w:pPr>
        <w:keepNext/>
        <w:keepLines/>
        <w:spacing w:before="120"/>
        <w:jc w:val="left"/>
        <w:outlineLvl w:val="6"/>
        <w:rPr>
          <w:b/>
          <w:i/>
          <w:iCs/>
          <w:szCs w:val="24"/>
          <w:u w:val="single"/>
        </w:rPr>
      </w:pPr>
      <w:r w:rsidRPr="00C336E3">
        <w:rPr>
          <w:b/>
          <w:i/>
          <w:iCs/>
          <w:szCs w:val="24"/>
          <w:u w:val="single"/>
        </w:rPr>
        <w:t>Financial Assurance–TWC § 13.246(d); 16 TAC § 24.227(e)</w:t>
      </w:r>
    </w:p>
    <w:p w14:paraId="141E8FB5" w14:textId="77777777" w:rsidR="00C336E3" w:rsidRPr="00C336E3" w:rsidRDefault="00C336E3" w:rsidP="00C336E3">
      <w:pPr>
        <w:numPr>
          <w:ilvl w:val="0"/>
          <w:numId w:val="36"/>
        </w:numPr>
        <w:spacing w:before="120" w:line="360" w:lineRule="auto"/>
        <w:jc w:val="left"/>
        <w:rPr>
          <w:snapToGrid w:val="0"/>
        </w:rPr>
      </w:pPr>
      <w:r w:rsidRPr="00C336E3">
        <w:rPr>
          <w:snapToGrid w:val="0"/>
        </w:rPr>
        <w:t>There is no need to require Park Water to provide a bond or other financial assurance to ensure continuous and adequate utility service is provided.</w:t>
      </w:r>
    </w:p>
    <w:p w14:paraId="737BDAD5" w14:textId="77777777" w:rsidR="00C336E3" w:rsidRPr="00C336E3" w:rsidRDefault="00C336E3" w:rsidP="00C336E3">
      <w:pPr>
        <w:keepNext/>
        <w:keepLines/>
        <w:spacing w:before="120" w:after="240"/>
        <w:jc w:val="left"/>
        <w:outlineLvl w:val="6"/>
        <w:rPr>
          <w:b/>
          <w:i/>
          <w:iCs/>
          <w:szCs w:val="24"/>
          <w:u w:val="single"/>
        </w:rPr>
      </w:pPr>
      <w:r w:rsidRPr="00C336E3">
        <w:rPr>
          <w:b/>
          <w:i/>
          <w:iCs/>
          <w:szCs w:val="24"/>
          <w:u w:val="single"/>
        </w:rPr>
        <w:t>Ability to Serve: Water Utility Service–TWC §</w:t>
      </w:r>
      <w:proofErr w:type="gramStart"/>
      <w:r w:rsidRPr="00C336E3">
        <w:rPr>
          <w:b/>
          <w:i/>
          <w:iCs/>
          <w:szCs w:val="24"/>
          <w:u w:val="single"/>
        </w:rPr>
        <w:t>§  13.241</w:t>
      </w:r>
      <w:proofErr w:type="gramEnd"/>
      <w:r w:rsidRPr="00C336E3">
        <w:rPr>
          <w:b/>
          <w:i/>
          <w:iCs/>
          <w:szCs w:val="24"/>
          <w:u w:val="single"/>
        </w:rPr>
        <w:t>(b), 13.246(c)(4); 16 TAC § 24.227(a)(1)</w:t>
      </w:r>
    </w:p>
    <w:p w14:paraId="7187138A" w14:textId="77777777" w:rsidR="00C336E3" w:rsidRPr="00C336E3" w:rsidRDefault="00C336E3" w:rsidP="00C336E3">
      <w:pPr>
        <w:numPr>
          <w:ilvl w:val="0"/>
          <w:numId w:val="36"/>
        </w:numPr>
        <w:tabs>
          <w:tab w:val="left" w:pos="720"/>
          <w:tab w:val="left" w:pos="5040"/>
        </w:tabs>
        <w:spacing w:line="360" w:lineRule="auto"/>
        <w:contextualSpacing/>
        <w:jc w:val="left"/>
        <w:rPr>
          <w:szCs w:val="24"/>
        </w:rPr>
      </w:pPr>
      <w:r w:rsidRPr="00C336E3">
        <w:rPr>
          <w:szCs w:val="24"/>
        </w:rPr>
        <w:t xml:space="preserve">Park Water’s proposed public water system (PWS) is registered with the Texas Commission on Environmental Quality (TCEQ) under PWS ID No. 1650167 and </w:t>
      </w:r>
      <w:proofErr w:type="gramStart"/>
      <w:r w:rsidRPr="00C336E3">
        <w:rPr>
          <w:szCs w:val="24"/>
        </w:rPr>
        <w:t>is capable of providing</w:t>
      </w:r>
      <w:proofErr w:type="gramEnd"/>
      <w:r w:rsidRPr="00C336E3">
        <w:rPr>
          <w:szCs w:val="24"/>
        </w:rPr>
        <w:t xml:space="preserve"> drinking water that meets the requirements of chapter 341 of the Texas Health and Safety Code and TCEQ rules.</w:t>
      </w:r>
    </w:p>
    <w:p w14:paraId="66058034" w14:textId="77777777" w:rsidR="00C336E3" w:rsidRPr="00C336E3" w:rsidRDefault="00C336E3" w:rsidP="00C336E3">
      <w:pPr>
        <w:keepNext/>
        <w:keepLines/>
        <w:spacing w:before="120"/>
        <w:jc w:val="left"/>
        <w:outlineLvl w:val="6"/>
        <w:rPr>
          <w:b/>
          <w:i/>
          <w:iCs/>
          <w:szCs w:val="24"/>
          <w:u w:val="single"/>
        </w:rPr>
      </w:pPr>
      <w:r w:rsidRPr="00C336E3">
        <w:rPr>
          <w:b/>
          <w:i/>
          <w:iCs/>
          <w:szCs w:val="24"/>
          <w:u w:val="single"/>
        </w:rPr>
        <w:t>Ability to Serve: Sewer Utility Service–TWC §§ 13.241(c), 13.246(c)(4); 16 TAC § 24.227(a)(2)</w:t>
      </w:r>
    </w:p>
    <w:p w14:paraId="7C143A75" w14:textId="77777777" w:rsidR="00C336E3" w:rsidRPr="00C336E3" w:rsidRDefault="00C336E3" w:rsidP="00C336E3">
      <w:pPr>
        <w:numPr>
          <w:ilvl w:val="0"/>
          <w:numId w:val="36"/>
        </w:numPr>
        <w:spacing w:before="120" w:line="360" w:lineRule="auto"/>
        <w:jc w:val="left"/>
        <w:rPr>
          <w:snapToGrid w:val="0"/>
        </w:rPr>
      </w:pPr>
      <w:r w:rsidRPr="00C336E3">
        <w:rPr>
          <w:snapToGrid w:val="0"/>
        </w:rPr>
        <w:t>Park Water’s proposed wastewater treatment plant will be permitted by the TCEQ under permit number WQ-0015661-001 and is capable of meeting TCEQ’s design criteria for sewer treatment plants.</w:t>
      </w:r>
    </w:p>
    <w:p w14:paraId="2F13861A" w14:textId="77777777" w:rsidR="00C336E3" w:rsidRPr="00C336E3" w:rsidRDefault="00C336E3" w:rsidP="00C336E3">
      <w:pPr>
        <w:keepNext/>
        <w:keepLines/>
        <w:spacing w:before="120"/>
        <w:jc w:val="left"/>
        <w:outlineLvl w:val="6"/>
        <w:rPr>
          <w:b/>
          <w:i/>
          <w:iCs/>
          <w:szCs w:val="24"/>
          <w:u w:val="single"/>
        </w:rPr>
      </w:pPr>
      <w:r w:rsidRPr="00C336E3">
        <w:rPr>
          <w:b/>
          <w:i/>
          <w:iCs/>
          <w:szCs w:val="24"/>
          <w:u w:val="single"/>
        </w:rPr>
        <w:t>Regionalization or Consolidation–TWC § 13.241(d); 16 TAC § 24.227(b)</w:t>
      </w:r>
    </w:p>
    <w:p w14:paraId="1B0C66FE" w14:textId="77777777" w:rsidR="00C336E3" w:rsidRPr="00C336E3" w:rsidRDefault="00C336E3" w:rsidP="00C336E3">
      <w:pPr>
        <w:numPr>
          <w:ilvl w:val="0"/>
          <w:numId w:val="36"/>
        </w:numPr>
        <w:tabs>
          <w:tab w:val="left" w:pos="720"/>
          <w:tab w:val="left" w:pos="5040"/>
        </w:tabs>
        <w:spacing w:line="360" w:lineRule="auto"/>
        <w:contextualSpacing/>
        <w:jc w:val="left"/>
        <w:rPr>
          <w:szCs w:val="24"/>
        </w:rPr>
      </w:pPr>
      <w:r w:rsidRPr="00C336E3">
        <w:rPr>
          <w:szCs w:val="24"/>
        </w:rPr>
        <w:t xml:space="preserve">There are no regional water or sewer service providers within two miles of the proposed service area.  </w:t>
      </w:r>
    </w:p>
    <w:p w14:paraId="45D7E60E" w14:textId="77777777" w:rsidR="00C336E3" w:rsidRPr="00C336E3" w:rsidRDefault="00C336E3" w:rsidP="00C336E3">
      <w:pPr>
        <w:keepNext/>
        <w:keepLines/>
        <w:spacing w:before="120" w:after="240"/>
        <w:jc w:val="left"/>
        <w:outlineLvl w:val="6"/>
        <w:rPr>
          <w:b/>
          <w:i/>
          <w:iCs/>
          <w:szCs w:val="24"/>
          <w:u w:val="single"/>
        </w:rPr>
      </w:pPr>
      <w:r w:rsidRPr="00C336E3">
        <w:rPr>
          <w:b/>
          <w:i/>
          <w:iCs/>
          <w:szCs w:val="24"/>
          <w:u w:val="single"/>
        </w:rPr>
        <w:lastRenderedPageBreak/>
        <w:t>Service from Other Utilities–TWC § 13.246(c)(5); 16 TAC § 24.227(d)(5)</w:t>
      </w:r>
    </w:p>
    <w:p w14:paraId="06A18161" w14:textId="77777777" w:rsidR="00C336E3" w:rsidRPr="00C336E3" w:rsidRDefault="00C336E3" w:rsidP="00C336E3">
      <w:pPr>
        <w:numPr>
          <w:ilvl w:val="0"/>
          <w:numId w:val="36"/>
        </w:numPr>
        <w:tabs>
          <w:tab w:val="left" w:pos="720"/>
          <w:tab w:val="left" w:pos="5040"/>
        </w:tabs>
        <w:spacing w:line="360" w:lineRule="auto"/>
        <w:contextualSpacing/>
        <w:jc w:val="left"/>
        <w:rPr>
          <w:szCs w:val="24"/>
        </w:rPr>
      </w:pPr>
      <w:r w:rsidRPr="00C336E3">
        <w:rPr>
          <w:szCs w:val="24"/>
        </w:rPr>
        <w:t xml:space="preserve">There are no retail public water or sewer utilities with one-half mile of the requested area.  </w:t>
      </w:r>
    </w:p>
    <w:p w14:paraId="7CED14FD" w14:textId="77777777" w:rsidR="00C336E3" w:rsidRPr="00C336E3" w:rsidRDefault="00C336E3" w:rsidP="00C336E3">
      <w:pPr>
        <w:numPr>
          <w:ilvl w:val="0"/>
          <w:numId w:val="36"/>
        </w:numPr>
        <w:tabs>
          <w:tab w:val="left" w:pos="720"/>
          <w:tab w:val="left" w:pos="5040"/>
        </w:tabs>
        <w:spacing w:line="360" w:lineRule="auto"/>
        <w:contextualSpacing/>
        <w:jc w:val="left"/>
        <w:rPr>
          <w:szCs w:val="24"/>
        </w:rPr>
      </w:pPr>
      <w:r w:rsidRPr="00C336E3">
        <w:rPr>
          <w:szCs w:val="24"/>
        </w:rPr>
        <w:t>It is not feasible for an adjacent utility to provide service to the requested area.</w:t>
      </w:r>
    </w:p>
    <w:p w14:paraId="2E4B3B4D" w14:textId="77777777" w:rsidR="00C336E3" w:rsidRPr="00C336E3" w:rsidRDefault="00C336E3" w:rsidP="00C336E3">
      <w:pPr>
        <w:keepNext/>
        <w:keepLines/>
        <w:spacing w:before="120" w:after="240"/>
        <w:jc w:val="left"/>
        <w:outlineLvl w:val="6"/>
        <w:rPr>
          <w:b/>
          <w:i/>
          <w:iCs/>
          <w:szCs w:val="24"/>
          <w:u w:val="single"/>
        </w:rPr>
      </w:pPr>
      <w:r w:rsidRPr="00C336E3">
        <w:rPr>
          <w:b/>
          <w:i/>
          <w:iCs/>
          <w:szCs w:val="24"/>
          <w:u w:val="single"/>
        </w:rPr>
        <w:t>Environmental Integrity–TWC § 13.246(c)(7); 16 TAC § 24.227(d)(7)</w:t>
      </w:r>
    </w:p>
    <w:p w14:paraId="172EC986" w14:textId="77777777" w:rsidR="00C336E3" w:rsidRPr="00C336E3" w:rsidRDefault="00C336E3" w:rsidP="00C336E3">
      <w:pPr>
        <w:numPr>
          <w:ilvl w:val="0"/>
          <w:numId w:val="36"/>
        </w:numPr>
        <w:autoSpaceDE w:val="0"/>
        <w:autoSpaceDN w:val="0"/>
        <w:adjustRightInd w:val="0"/>
        <w:spacing w:line="360" w:lineRule="auto"/>
        <w:contextualSpacing/>
        <w:jc w:val="left"/>
        <w:rPr>
          <w:szCs w:val="24"/>
        </w:rPr>
      </w:pPr>
      <w:r w:rsidRPr="00C336E3">
        <w:rPr>
          <w:szCs w:val="24"/>
        </w:rPr>
        <w:t xml:space="preserve">Granting Park </w:t>
      </w:r>
      <w:proofErr w:type="gramStart"/>
      <w:r w:rsidRPr="00C336E3">
        <w:rPr>
          <w:szCs w:val="24"/>
        </w:rPr>
        <w:t>Water</w:t>
      </w:r>
      <w:proofErr w:type="gramEnd"/>
      <w:r w:rsidRPr="00C336E3">
        <w:rPr>
          <w:szCs w:val="24"/>
        </w:rPr>
        <w:t xml:space="preserve"> a CCN </w:t>
      </w:r>
      <w:r w:rsidRPr="00C336E3">
        <w:rPr>
          <w:sz w:val="23"/>
          <w:szCs w:val="23"/>
        </w:rPr>
        <w:t xml:space="preserve">will have a minimal effect on the environmental integrity on the land as the requested area is developed. </w:t>
      </w:r>
    </w:p>
    <w:p w14:paraId="78F5D745" w14:textId="77777777" w:rsidR="00C336E3" w:rsidRPr="00C336E3" w:rsidRDefault="00C336E3" w:rsidP="00C336E3">
      <w:pPr>
        <w:keepNext/>
        <w:keepLines/>
        <w:spacing w:before="120" w:after="240"/>
        <w:jc w:val="left"/>
        <w:outlineLvl w:val="6"/>
        <w:rPr>
          <w:b/>
          <w:i/>
          <w:iCs/>
          <w:szCs w:val="24"/>
          <w:u w:val="single"/>
        </w:rPr>
      </w:pPr>
      <w:r w:rsidRPr="00C336E3">
        <w:rPr>
          <w:b/>
          <w:i/>
          <w:iCs/>
          <w:szCs w:val="24"/>
          <w:u w:val="single"/>
        </w:rPr>
        <w:t>Improvement in Service–TWC § 13.246(c)(8); 16 TAC § 24.227(d)(8)</w:t>
      </w:r>
    </w:p>
    <w:p w14:paraId="0A5057BF" w14:textId="77777777" w:rsidR="00C336E3" w:rsidRPr="00C336E3" w:rsidRDefault="00C336E3" w:rsidP="00C336E3">
      <w:pPr>
        <w:numPr>
          <w:ilvl w:val="0"/>
          <w:numId w:val="36"/>
        </w:numPr>
        <w:autoSpaceDE w:val="0"/>
        <w:autoSpaceDN w:val="0"/>
        <w:adjustRightInd w:val="0"/>
        <w:spacing w:line="360" w:lineRule="auto"/>
        <w:contextualSpacing/>
        <w:jc w:val="left"/>
      </w:pPr>
      <w:r w:rsidRPr="00C336E3">
        <w:rPr>
          <w:sz w:val="23"/>
          <w:szCs w:val="23"/>
        </w:rPr>
        <w:t xml:space="preserve">Consideration of </w:t>
      </w:r>
      <w:r w:rsidRPr="00C336E3">
        <w:rPr>
          <w:szCs w:val="24"/>
        </w:rPr>
        <w:t xml:space="preserve">probable improvement in service or lowering of cost to consumers </w:t>
      </w:r>
      <w:r w:rsidRPr="00C336E3">
        <w:rPr>
          <w:sz w:val="23"/>
          <w:szCs w:val="23"/>
        </w:rPr>
        <w:t xml:space="preserve">is not applicable because there are no homes currently receiving service in the requested service area. </w:t>
      </w:r>
    </w:p>
    <w:p w14:paraId="47430098" w14:textId="77777777" w:rsidR="00C336E3" w:rsidRPr="00C336E3" w:rsidRDefault="00C336E3" w:rsidP="00C336E3">
      <w:pPr>
        <w:keepNext/>
        <w:keepLines/>
        <w:spacing w:before="120" w:after="240"/>
        <w:jc w:val="left"/>
        <w:outlineLvl w:val="6"/>
        <w:rPr>
          <w:b/>
          <w:i/>
          <w:iCs/>
          <w:szCs w:val="24"/>
          <w:u w:val="single"/>
        </w:rPr>
      </w:pPr>
      <w:r w:rsidRPr="00C336E3">
        <w:rPr>
          <w:b/>
          <w:i/>
          <w:iCs/>
          <w:szCs w:val="24"/>
          <w:u w:val="single"/>
        </w:rPr>
        <w:t>Lowering of Cost–TWC § 13.246(c)(8); 16 TAC § 24.227(d)(8)</w:t>
      </w:r>
    </w:p>
    <w:p w14:paraId="707AA89F" w14:textId="77777777" w:rsidR="00C336E3" w:rsidRPr="00C336E3" w:rsidRDefault="00C336E3" w:rsidP="00C336E3">
      <w:pPr>
        <w:numPr>
          <w:ilvl w:val="0"/>
          <w:numId w:val="36"/>
        </w:numPr>
        <w:autoSpaceDE w:val="0"/>
        <w:autoSpaceDN w:val="0"/>
        <w:adjustRightInd w:val="0"/>
        <w:spacing w:line="360" w:lineRule="auto"/>
        <w:contextualSpacing/>
        <w:jc w:val="left"/>
        <w:rPr>
          <w:sz w:val="23"/>
          <w:szCs w:val="23"/>
        </w:rPr>
      </w:pPr>
      <w:r w:rsidRPr="00C336E3">
        <w:rPr>
          <w:sz w:val="23"/>
          <w:szCs w:val="23"/>
        </w:rPr>
        <w:t xml:space="preserve">The proposed rates are reasonable with respect to the projected financial information provided with the application and Park Water's responses to requests for information. </w:t>
      </w:r>
    </w:p>
    <w:p w14:paraId="2CA3E110" w14:textId="77777777" w:rsidR="00C336E3" w:rsidRPr="00C336E3" w:rsidRDefault="00C336E3" w:rsidP="00C336E3">
      <w:pPr>
        <w:keepNext/>
        <w:keepLines/>
        <w:spacing w:before="120" w:after="240"/>
        <w:jc w:val="left"/>
        <w:outlineLvl w:val="6"/>
        <w:rPr>
          <w:b/>
          <w:i/>
          <w:iCs/>
          <w:szCs w:val="24"/>
          <w:u w:val="single"/>
        </w:rPr>
      </w:pPr>
      <w:r w:rsidRPr="00C336E3">
        <w:rPr>
          <w:b/>
          <w:i/>
          <w:iCs/>
          <w:szCs w:val="24"/>
          <w:u w:val="single"/>
        </w:rPr>
        <w:t xml:space="preserve">Effect on Land–TWC § 13.246(c)(9); 16 TAC § 24.227(d)(9). </w:t>
      </w:r>
    </w:p>
    <w:p w14:paraId="25FDDBAF" w14:textId="77777777" w:rsidR="00C336E3" w:rsidRPr="00C336E3" w:rsidRDefault="00C336E3" w:rsidP="00C336E3">
      <w:pPr>
        <w:numPr>
          <w:ilvl w:val="0"/>
          <w:numId w:val="36"/>
        </w:numPr>
        <w:autoSpaceDE w:val="0"/>
        <w:autoSpaceDN w:val="0"/>
        <w:adjustRightInd w:val="0"/>
        <w:spacing w:line="360" w:lineRule="auto"/>
        <w:contextualSpacing/>
        <w:jc w:val="left"/>
        <w:rPr>
          <w:szCs w:val="24"/>
        </w:rPr>
      </w:pPr>
      <w:r w:rsidRPr="00C336E3">
        <w:rPr>
          <w:sz w:val="23"/>
          <w:szCs w:val="23"/>
        </w:rPr>
        <w:t xml:space="preserve">Granting Park </w:t>
      </w:r>
      <w:proofErr w:type="gramStart"/>
      <w:r w:rsidRPr="00C336E3">
        <w:rPr>
          <w:sz w:val="23"/>
          <w:szCs w:val="23"/>
        </w:rPr>
        <w:t>Water</w:t>
      </w:r>
      <w:proofErr w:type="gramEnd"/>
      <w:r w:rsidRPr="00C336E3">
        <w:rPr>
          <w:sz w:val="23"/>
          <w:szCs w:val="23"/>
        </w:rPr>
        <w:t xml:space="preserve"> a sewer CCN will protect the environmental integrity of the land by eliminating the need for additional onsite sewage facilities in the service area.</w:t>
      </w:r>
      <w:r w:rsidRPr="00C336E3">
        <w:rPr>
          <w:szCs w:val="24"/>
        </w:rPr>
        <w:t xml:space="preserve"> </w:t>
      </w:r>
    </w:p>
    <w:p w14:paraId="16E19D3F" w14:textId="77777777" w:rsidR="00C336E3" w:rsidRPr="00C336E3" w:rsidRDefault="00C336E3" w:rsidP="00C336E3">
      <w:pPr>
        <w:keepNext/>
        <w:keepLines/>
        <w:spacing w:before="120"/>
        <w:jc w:val="left"/>
        <w:outlineLvl w:val="6"/>
        <w:rPr>
          <w:b/>
          <w:i/>
          <w:iCs/>
          <w:szCs w:val="24"/>
          <w:u w:val="single"/>
        </w:rPr>
      </w:pPr>
      <w:r w:rsidRPr="00C336E3">
        <w:rPr>
          <w:b/>
          <w:i/>
          <w:iCs/>
          <w:szCs w:val="24"/>
          <w:u w:val="single"/>
        </w:rPr>
        <w:t>Map and Certificate</w:t>
      </w:r>
    </w:p>
    <w:p w14:paraId="685A371A" w14:textId="77777777" w:rsidR="00C336E3" w:rsidRPr="00C336E3" w:rsidRDefault="00C336E3" w:rsidP="00C336E3">
      <w:pPr>
        <w:numPr>
          <w:ilvl w:val="0"/>
          <w:numId w:val="36"/>
        </w:numPr>
        <w:spacing w:before="120" w:line="360" w:lineRule="auto"/>
        <w:jc w:val="left"/>
        <w:rPr>
          <w:snapToGrid w:val="0"/>
        </w:rPr>
      </w:pPr>
      <w:r w:rsidRPr="00C336E3">
        <w:rPr>
          <w:snapToGrid w:val="0"/>
        </w:rPr>
        <w:t>On December 12, 2019, Commission Staff emailed its proposed map and certificate to Park Water.</w:t>
      </w:r>
    </w:p>
    <w:p w14:paraId="6800C9A4" w14:textId="77777777" w:rsidR="00C336E3" w:rsidRPr="00C336E3" w:rsidRDefault="00C336E3" w:rsidP="00C336E3">
      <w:pPr>
        <w:numPr>
          <w:ilvl w:val="0"/>
          <w:numId w:val="36"/>
        </w:numPr>
        <w:spacing w:before="120" w:line="360" w:lineRule="auto"/>
        <w:jc w:val="left"/>
        <w:rPr>
          <w:snapToGrid w:val="0"/>
        </w:rPr>
      </w:pPr>
      <w:r w:rsidRPr="00C336E3">
        <w:rPr>
          <w:snapToGrid w:val="0"/>
        </w:rPr>
        <w:t>On December 16, 2019, Park Water filed its consent to the proposed map and certificate.</w:t>
      </w:r>
    </w:p>
    <w:p w14:paraId="014499AF" w14:textId="77777777" w:rsidR="00C336E3" w:rsidRPr="00C336E3" w:rsidRDefault="00C336E3" w:rsidP="00C336E3">
      <w:pPr>
        <w:numPr>
          <w:ilvl w:val="0"/>
          <w:numId w:val="36"/>
        </w:numPr>
        <w:spacing w:before="120" w:line="360" w:lineRule="auto"/>
        <w:jc w:val="left"/>
        <w:rPr>
          <w:snapToGrid w:val="0"/>
        </w:rPr>
      </w:pPr>
      <w:r w:rsidRPr="00C336E3">
        <w:rPr>
          <w:snapToGrid w:val="0"/>
        </w:rPr>
        <w:t>On January 7, 2020, Commission Staff filed</w:t>
      </w:r>
      <w:r w:rsidRPr="00C336E3">
        <w:rPr>
          <w:snapToGrid w:val="0"/>
          <w:szCs w:val="24"/>
        </w:rPr>
        <w:t xml:space="preserve"> its final recommendation of approval of Park Water’s application.</w:t>
      </w:r>
    </w:p>
    <w:p w14:paraId="3FC880C7" w14:textId="77777777" w:rsidR="00C336E3" w:rsidRPr="00C336E3" w:rsidRDefault="00C336E3" w:rsidP="00C336E3">
      <w:pPr>
        <w:tabs>
          <w:tab w:val="num" w:pos="720"/>
        </w:tabs>
        <w:spacing w:before="120" w:line="360" w:lineRule="auto"/>
        <w:ind w:left="720" w:hanging="720"/>
        <w:rPr>
          <w:b/>
          <w:i/>
          <w:snapToGrid w:val="0"/>
          <w:u w:val="single"/>
        </w:rPr>
      </w:pPr>
      <w:r w:rsidRPr="00C336E3">
        <w:rPr>
          <w:b/>
          <w:i/>
          <w:snapToGrid w:val="0"/>
          <w:u w:val="single"/>
        </w:rPr>
        <w:t>Informal Disposition</w:t>
      </w:r>
    </w:p>
    <w:p w14:paraId="0A012099" w14:textId="77777777" w:rsidR="00C336E3" w:rsidRPr="00C336E3" w:rsidRDefault="00C336E3" w:rsidP="00C336E3">
      <w:pPr>
        <w:numPr>
          <w:ilvl w:val="0"/>
          <w:numId w:val="36"/>
        </w:numPr>
        <w:spacing w:before="120" w:line="360" w:lineRule="auto"/>
        <w:jc w:val="left"/>
        <w:rPr>
          <w:snapToGrid w:val="0"/>
        </w:rPr>
      </w:pPr>
      <w:r w:rsidRPr="00C336E3">
        <w:rPr>
          <w:snapToGrid w:val="0"/>
        </w:rPr>
        <w:t>More than 15 days have passed since the completion of notice provided in this docket.</w:t>
      </w:r>
    </w:p>
    <w:p w14:paraId="684C4567" w14:textId="77777777" w:rsidR="00C336E3" w:rsidRPr="00C336E3" w:rsidRDefault="00C336E3" w:rsidP="00C336E3">
      <w:pPr>
        <w:numPr>
          <w:ilvl w:val="0"/>
          <w:numId w:val="36"/>
        </w:numPr>
        <w:spacing w:before="120" w:line="360" w:lineRule="auto"/>
        <w:jc w:val="left"/>
        <w:rPr>
          <w:snapToGrid w:val="0"/>
        </w:rPr>
      </w:pPr>
      <w:r w:rsidRPr="00C336E3">
        <w:rPr>
          <w:snapToGrid w:val="0"/>
        </w:rPr>
        <w:t>Commission Staff and Park Water are the only parties to this proceeding.</w:t>
      </w:r>
    </w:p>
    <w:p w14:paraId="510F669F" w14:textId="77777777" w:rsidR="00C336E3" w:rsidRPr="00C336E3" w:rsidRDefault="00C336E3" w:rsidP="00C336E3">
      <w:pPr>
        <w:numPr>
          <w:ilvl w:val="0"/>
          <w:numId w:val="36"/>
        </w:numPr>
        <w:spacing w:before="120" w:line="360" w:lineRule="auto"/>
        <w:jc w:val="left"/>
        <w:rPr>
          <w:snapToGrid w:val="0"/>
        </w:rPr>
      </w:pPr>
      <w:r w:rsidRPr="00C336E3">
        <w:rPr>
          <w:snapToGrid w:val="0"/>
        </w:rPr>
        <w:lastRenderedPageBreak/>
        <w:t xml:space="preserve">No requests for property to be excluded from the proposed-service area or requests for hearing were filed </w:t>
      </w:r>
      <w:proofErr w:type="gramStart"/>
      <w:r w:rsidRPr="00C336E3">
        <w:rPr>
          <w:snapToGrid w:val="0"/>
        </w:rPr>
        <w:t>with regard to</w:t>
      </w:r>
      <w:proofErr w:type="gramEnd"/>
      <w:r w:rsidRPr="00C336E3">
        <w:rPr>
          <w:snapToGrid w:val="0"/>
        </w:rPr>
        <w:t xml:space="preserve"> Park Water’s application.</w:t>
      </w:r>
    </w:p>
    <w:p w14:paraId="56E0B24F" w14:textId="77777777" w:rsidR="00C336E3" w:rsidRPr="00C336E3" w:rsidRDefault="00C336E3" w:rsidP="00C336E3">
      <w:pPr>
        <w:numPr>
          <w:ilvl w:val="0"/>
          <w:numId w:val="36"/>
        </w:numPr>
        <w:spacing w:before="120" w:line="360" w:lineRule="auto"/>
        <w:jc w:val="left"/>
        <w:rPr>
          <w:snapToGrid w:val="0"/>
        </w:rPr>
      </w:pPr>
      <w:r w:rsidRPr="00C336E3">
        <w:rPr>
          <w:snapToGrid w:val="0"/>
        </w:rPr>
        <w:t>Commission Staff recommended approval of the application.</w:t>
      </w:r>
    </w:p>
    <w:p w14:paraId="052564A8" w14:textId="77777777" w:rsidR="00C336E3" w:rsidRPr="00C336E3" w:rsidRDefault="00C336E3" w:rsidP="00C336E3">
      <w:pPr>
        <w:numPr>
          <w:ilvl w:val="0"/>
          <w:numId w:val="36"/>
        </w:numPr>
        <w:spacing w:before="120" w:line="360" w:lineRule="auto"/>
        <w:jc w:val="left"/>
        <w:rPr>
          <w:snapToGrid w:val="0"/>
        </w:rPr>
      </w:pPr>
      <w:r w:rsidRPr="00C336E3">
        <w:rPr>
          <w:snapToGrid w:val="0"/>
        </w:rPr>
        <w:t xml:space="preserve">This decision is not </w:t>
      </w:r>
      <w:proofErr w:type="gramStart"/>
      <w:r w:rsidRPr="00C336E3">
        <w:rPr>
          <w:snapToGrid w:val="0"/>
        </w:rPr>
        <w:t>adverse</w:t>
      </w:r>
      <w:proofErr w:type="gramEnd"/>
      <w:r w:rsidRPr="00C336E3">
        <w:rPr>
          <w:snapToGrid w:val="0"/>
        </w:rPr>
        <w:t xml:space="preserve"> to any party.</w:t>
      </w:r>
    </w:p>
    <w:p w14:paraId="06934059" w14:textId="4AFF1EF1" w:rsidR="00C336E3" w:rsidRPr="00C336E3" w:rsidRDefault="00C336E3" w:rsidP="00C336E3">
      <w:pPr>
        <w:keepNext/>
        <w:keepLines/>
        <w:tabs>
          <w:tab w:val="num" w:pos="360"/>
        </w:tabs>
        <w:spacing w:before="240" w:after="120"/>
        <w:jc w:val="center"/>
        <w:outlineLvl w:val="0"/>
        <w:rPr>
          <w:b/>
          <w:szCs w:val="32"/>
        </w:rPr>
      </w:pPr>
      <w:r>
        <w:rPr>
          <w:b/>
          <w:szCs w:val="32"/>
        </w:rPr>
        <w:t xml:space="preserve">II. </w:t>
      </w:r>
      <w:r w:rsidRPr="00C336E3">
        <w:rPr>
          <w:b/>
          <w:szCs w:val="32"/>
        </w:rPr>
        <w:t>Conclusions of Law</w:t>
      </w:r>
    </w:p>
    <w:p w14:paraId="5A185C77" w14:textId="77777777" w:rsidR="00C336E3" w:rsidRPr="00C336E3" w:rsidRDefault="00C336E3" w:rsidP="00C336E3">
      <w:pPr>
        <w:spacing w:before="120" w:line="360" w:lineRule="auto"/>
        <w:ind w:firstLine="720"/>
        <w:rPr>
          <w:rFonts w:eastAsia="Calibri"/>
          <w:szCs w:val="24"/>
        </w:rPr>
      </w:pPr>
      <w:r w:rsidRPr="00C336E3">
        <w:rPr>
          <w:rFonts w:eastAsia="Calibri"/>
          <w:szCs w:val="24"/>
        </w:rPr>
        <w:t>The Commission adopts the following conclusions of law.</w:t>
      </w:r>
    </w:p>
    <w:p w14:paraId="73A01BAB" w14:textId="77777777" w:rsidR="00C336E3" w:rsidRPr="00C336E3" w:rsidRDefault="00C336E3" w:rsidP="00C336E3">
      <w:pPr>
        <w:pStyle w:val="ListParagraph"/>
        <w:numPr>
          <w:ilvl w:val="0"/>
          <w:numId w:val="37"/>
        </w:numPr>
        <w:spacing w:before="120" w:line="360" w:lineRule="auto"/>
        <w:rPr>
          <w:snapToGrid w:val="0"/>
        </w:rPr>
      </w:pPr>
      <w:r w:rsidRPr="00C336E3">
        <w:rPr>
          <w:snapToGrid w:val="0"/>
        </w:rPr>
        <w:t>The Commission has jurisdiction over the application under TWC §§ 13.241 and 13.246.</w:t>
      </w:r>
    </w:p>
    <w:p w14:paraId="6052522D" w14:textId="77777777" w:rsidR="00C336E3" w:rsidRPr="00C336E3" w:rsidRDefault="00C336E3" w:rsidP="00C336E3">
      <w:pPr>
        <w:pStyle w:val="ListParagraph"/>
        <w:numPr>
          <w:ilvl w:val="0"/>
          <w:numId w:val="37"/>
        </w:numPr>
        <w:spacing w:before="120" w:line="360" w:lineRule="auto"/>
        <w:rPr>
          <w:snapToGrid w:val="0"/>
        </w:rPr>
      </w:pPr>
      <w:r w:rsidRPr="00C336E3">
        <w:rPr>
          <w:snapToGrid w:val="0"/>
        </w:rPr>
        <w:t>Park Water is a retail public utility as defined in Texas Water Code (TWC) § 13.002(19) and 16 Texas Administrative Code (TAC) § 24.3(59).</w:t>
      </w:r>
    </w:p>
    <w:p w14:paraId="51276748" w14:textId="77777777" w:rsidR="00C336E3" w:rsidRPr="00C336E3" w:rsidRDefault="00C336E3" w:rsidP="00C336E3">
      <w:pPr>
        <w:pStyle w:val="ListParagraph"/>
        <w:numPr>
          <w:ilvl w:val="0"/>
          <w:numId w:val="37"/>
        </w:numPr>
        <w:spacing w:before="120" w:line="360" w:lineRule="auto"/>
        <w:rPr>
          <w:snapToGrid w:val="0"/>
        </w:rPr>
      </w:pPr>
      <w:r w:rsidRPr="00C336E3">
        <w:rPr>
          <w:snapToGrid w:val="0"/>
        </w:rPr>
        <w:t>Notice of the application complies with TWC § 13.246 and 16 TAC § 24.235.</w:t>
      </w:r>
    </w:p>
    <w:p w14:paraId="6FB21450" w14:textId="77777777" w:rsidR="00C336E3" w:rsidRPr="00C336E3" w:rsidRDefault="00C336E3" w:rsidP="00C336E3">
      <w:pPr>
        <w:pStyle w:val="ListParagraph"/>
        <w:numPr>
          <w:ilvl w:val="0"/>
          <w:numId w:val="37"/>
        </w:numPr>
        <w:spacing w:before="120" w:line="360" w:lineRule="auto"/>
        <w:rPr>
          <w:snapToGrid w:val="0"/>
        </w:rPr>
      </w:pPr>
      <w:r w:rsidRPr="00C336E3">
        <w:rPr>
          <w:snapToGrid w:val="0"/>
        </w:rPr>
        <w:t>The Commission processed the application in accordance with the requirements of the Administrative Procedure Act,</w:t>
      </w:r>
      <w:r w:rsidRPr="00C336E3">
        <w:rPr>
          <w:snapToGrid w:val="0"/>
          <w:szCs w:val="24"/>
          <w:vertAlign w:val="superscript"/>
        </w:rPr>
        <w:footnoteReference w:id="1"/>
      </w:r>
      <w:r w:rsidRPr="00C336E3">
        <w:rPr>
          <w:snapToGrid w:val="0"/>
        </w:rPr>
        <w:t xml:space="preserve"> the TWC, and Commission rules.</w:t>
      </w:r>
    </w:p>
    <w:p w14:paraId="1DC23521" w14:textId="77777777" w:rsidR="00C336E3" w:rsidRPr="00C336E3" w:rsidRDefault="00C336E3" w:rsidP="00C336E3">
      <w:pPr>
        <w:pStyle w:val="ListParagraph"/>
        <w:numPr>
          <w:ilvl w:val="0"/>
          <w:numId w:val="37"/>
        </w:numPr>
        <w:spacing w:before="120" w:line="360" w:lineRule="auto"/>
        <w:rPr>
          <w:snapToGrid w:val="0"/>
          <w:szCs w:val="24"/>
        </w:rPr>
      </w:pPr>
      <w:r w:rsidRPr="00C336E3">
        <w:rPr>
          <w:snapToGrid w:val="0"/>
          <w:szCs w:val="24"/>
        </w:rPr>
        <w:t>Park Water possesses the financial, managerial, and technical capability to provide continuous and adequate service to the requested area as required by TWC § 13.241(a) and 16 TAC § 24.227.</w:t>
      </w:r>
    </w:p>
    <w:p w14:paraId="3E7CF467" w14:textId="77777777" w:rsidR="00C336E3" w:rsidRPr="00C336E3" w:rsidRDefault="00C336E3" w:rsidP="00C336E3">
      <w:pPr>
        <w:pStyle w:val="ListParagraph"/>
        <w:numPr>
          <w:ilvl w:val="0"/>
          <w:numId w:val="37"/>
        </w:numPr>
        <w:spacing w:before="120" w:line="360" w:lineRule="auto"/>
        <w:rPr>
          <w:snapToGrid w:val="0"/>
        </w:rPr>
      </w:pPr>
      <w:r w:rsidRPr="00C336E3">
        <w:rPr>
          <w:snapToGrid w:val="0"/>
        </w:rPr>
        <w:t>After considering the factors in TWC § 13.246(c) and 16 TAC § 24.227(d), a</w:t>
      </w:r>
      <w:r w:rsidRPr="00C336E3">
        <w:rPr>
          <w:snapToGrid w:val="0"/>
          <w:szCs w:val="24"/>
        </w:rPr>
        <w:t>pproval of the application is necessary for the service, accommodation, convenience, or safety of the public as required by TWC § 13.246(b) and 16 TAC § 24.227(c).</w:t>
      </w:r>
    </w:p>
    <w:p w14:paraId="5AB8DCD9" w14:textId="77777777" w:rsidR="00C336E3" w:rsidRPr="00C336E3" w:rsidRDefault="00C336E3" w:rsidP="00C336E3">
      <w:pPr>
        <w:pStyle w:val="ListParagraph"/>
        <w:numPr>
          <w:ilvl w:val="0"/>
          <w:numId w:val="37"/>
        </w:numPr>
        <w:spacing w:before="120" w:line="360" w:lineRule="auto"/>
        <w:rPr>
          <w:snapToGrid w:val="0"/>
          <w:szCs w:val="24"/>
        </w:rPr>
      </w:pPr>
      <w:r w:rsidRPr="00C336E3">
        <w:rPr>
          <w:snapToGrid w:val="0"/>
          <w:szCs w:val="24"/>
        </w:rPr>
        <w:t>Park Water must record a certified copy of the approved map for the certificate amendment, along with a boundary description of the service area, in the real property records of Midland County within 31 days of receiving this Order and submit to the Commission evidence of the recording.  TWC § 13.257(r), (s).</w:t>
      </w:r>
    </w:p>
    <w:p w14:paraId="00FD4AFA" w14:textId="1AF33465" w:rsidR="00C336E3" w:rsidRDefault="00C336E3" w:rsidP="00C336E3">
      <w:pPr>
        <w:pStyle w:val="ListParagraph"/>
        <w:numPr>
          <w:ilvl w:val="0"/>
          <w:numId w:val="37"/>
        </w:numPr>
        <w:spacing w:before="120" w:line="360" w:lineRule="auto"/>
        <w:rPr>
          <w:snapToGrid w:val="0"/>
        </w:rPr>
      </w:pPr>
      <w:r w:rsidRPr="00C336E3">
        <w:rPr>
          <w:snapToGrid w:val="0"/>
        </w:rPr>
        <w:t>The requirements for informal disposition under 16 TAC § 22.35 have been met in this proceeding.</w:t>
      </w:r>
    </w:p>
    <w:p w14:paraId="7F2DBCC9" w14:textId="155E2318" w:rsidR="00C336E3" w:rsidRDefault="00C336E3" w:rsidP="00C336E3">
      <w:pPr>
        <w:spacing w:before="120" w:line="360" w:lineRule="auto"/>
        <w:rPr>
          <w:snapToGrid w:val="0"/>
        </w:rPr>
      </w:pPr>
    </w:p>
    <w:p w14:paraId="5775090A" w14:textId="77777777" w:rsidR="00C336E3" w:rsidRPr="00C336E3" w:rsidRDefault="00C336E3" w:rsidP="00C336E3">
      <w:pPr>
        <w:spacing w:before="120" w:line="360" w:lineRule="auto"/>
        <w:rPr>
          <w:snapToGrid w:val="0"/>
        </w:rPr>
      </w:pPr>
      <w:bookmarkStart w:id="0" w:name="_GoBack"/>
      <w:bookmarkEnd w:id="0"/>
    </w:p>
    <w:p w14:paraId="1031F9A4" w14:textId="5824E85E" w:rsidR="00C336E3" w:rsidRPr="00C336E3" w:rsidRDefault="00C336E3" w:rsidP="00C336E3">
      <w:pPr>
        <w:keepNext/>
        <w:keepLines/>
        <w:tabs>
          <w:tab w:val="num" w:pos="360"/>
        </w:tabs>
        <w:spacing w:before="240" w:after="120"/>
        <w:jc w:val="center"/>
        <w:outlineLvl w:val="0"/>
        <w:rPr>
          <w:b/>
          <w:szCs w:val="32"/>
        </w:rPr>
      </w:pPr>
      <w:r>
        <w:rPr>
          <w:b/>
          <w:szCs w:val="32"/>
        </w:rPr>
        <w:lastRenderedPageBreak/>
        <w:t xml:space="preserve">III. </w:t>
      </w:r>
      <w:r w:rsidRPr="00C336E3">
        <w:rPr>
          <w:b/>
          <w:szCs w:val="32"/>
        </w:rPr>
        <w:t>Ordering Paragraphs</w:t>
      </w:r>
    </w:p>
    <w:p w14:paraId="6842D17B" w14:textId="77777777" w:rsidR="00C336E3" w:rsidRPr="00C336E3" w:rsidRDefault="00C336E3" w:rsidP="00C336E3">
      <w:pPr>
        <w:spacing w:before="120" w:line="360" w:lineRule="auto"/>
        <w:ind w:firstLine="720"/>
        <w:rPr>
          <w:rFonts w:eastAsia="Calibri"/>
          <w:szCs w:val="24"/>
        </w:rPr>
      </w:pPr>
      <w:r w:rsidRPr="00C336E3">
        <w:rPr>
          <w:rFonts w:eastAsia="Calibri"/>
          <w:szCs w:val="24"/>
        </w:rPr>
        <w:t>In accordance with these findings of fact and conclusions of law, the Commission issues the following orders:</w:t>
      </w:r>
    </w:p>
    <w:p w14:paraId="666B5D45" w14:textId="77777777" w:rsidR="00C336E3" w:rsidRPr="00C336E3" w:rsidRDefault="00C336E3" w:rsidP="00C336E3">
      <w:pPr>
        <w:pStyle w:val="ListParagraph"/>
        <w:numPr>
          <w:ilvl w:val="0"/>
          <w:numId w:val="38"/>
        </w:numPr>
        <w:tabs>
          <w:tab w:val="num" w:pos="720"/>
        </w:tabs>
        <w:spacing w:before="120" w:line="360" w:lineRule="auto"/>
        <w:rPr>
          <w:snapToGrid w:val="0"/>
        </w:rPr>
      </w:pPr>
      <w:r w:rsidRPr="00C336E3">
        <w:rPr>
          <w:snapToGrid w:val="0"/>
        </w:rPr>
        <w:t xml:space="preserve">The Commission grants Park Water </w:t>
      </w:r>
      <w:proofErr w:type="spellStart"/>
      <w:r w:rsidRPr="00C336E3">
        <w:rPr>
          <w:snapToGrid w:val="0"/>
        </w:rPr>
        <w:t>water</w:t>
      </w:r>
      <w:proofErr w:type="spellEnd"/>
      <w:r w:rsidRPr="00C336E3">
        <w:rPr>
          <w:snapToGrid w:val="0"/>
        </w:rPr>
        <w:t xml:space="preserve"> CCN number 13278 to include the requested area described in the Order and shown on the map attached to this Order.</w:t>
      </w:r>
    </w:p>
    <w:p w14:paraId="3FE612B5" w14:textId="77777777" w:rsidR="00C336E3" w:rsidRPr="00C336E3" w:rsidRDefault="00C336E3" w:rsidP="00C336E3">
      <w:pPr>
        <w:pStyle w:val="ListParagraph"/>
        <w:numPr>
          <w:ilvl w:val="0"/>
          <w:numId w:val="38"/>
        </w:numPr>
        <w:tabs>
          <w:tab w:val="num" w:pos="720"/>
        </w:tabs>
        <w:spacing w:before="120" w:line="360" w:lineRule="auto"/>
        <w:rPr>
          <w:snapToGrid w:val="0"/>
        </w:rPr>
      </w:pPr>
      <w:r w:rsidRPr="00C336E3">
        <w:rPr>
          <w:snapToGrid w:val="0"/>
        </w:rPr>
        <w:t>The Commission grants Park Water sewer CCN number 21115 to include the requested area described in the Order and shown on the map attached to this Order.</w:t>
      </w:r>
    </w:p>
    <w:p w14:paraId="78688025" w14:textId="77777777" w:rsidR="00C336E3" w:rsidRPr="00C336E3" w:rsidRDefault="00C336E3" w:rsidP="00C336E3">
      <w:pPr>
        <w:pStyle w:val="ListParagraph"/>
        <w:numPr>
          <w:ilvl w:val="0"/>
          <w:numId w:val="38"/>
        </w:numPr>
        <w:tabs>
          <w:tab w:val="num" w:pos="720"/>
        </w:tabs>
        <w:spacing w:before="120" w:line="360" w:lineRule="auto"/>
        <w:rPr>
          <w:snapToGrid w:val="0"/>
        </w:rPr>
      </w:pPr>
      <w:r w:rsidRPr="00C336E3">
        <w:rPr>
          <w:snapToGrid w:val="0"/>
        </w:rPr>
        <w:t>The Commission grants the certificates attached to this Order.</w:t>
      </w:r>
    </w:p>
    <w:p w14:paraId="5C08F5D7" w14:textId="77777777" w:rsidR="00C336E3" w:rsidRPr="00C336E3" w:rsidRDefault="00C336E3" w:rsidP="00C336E3">
      <w:pPr>
        <w:pStyle w:val="ListParagraph"/>
        <w:numPr>
          <w:ilvl w:val="0"/>
          <w:numId w:val="38"/>
        </w:numPr>
        <w:tabs>
          <w:tab w:val="num" w:pos="720"/>
        </w:tabs>
        <w:spacing w:before="120" w:line="360" w:lineRule="auto"/>
        <w:rPr>
          <w:snapToGrid w:val="0"/>
        </w:rPr>
      </w:pPr>
      <w:r w:rsidRPr="00C336E3">
        <w:rPr>
          <w:snapToGrid w:val="0"/>
        </w:rPr>
        <w:t>Park Water must serve every customer and applicant for service within the areas certificated under water CCN number 13278 and sewer CCN number 21115, and such service shall be continuous and adequate.</w:t>
      </w:r>
    </w:p>
    <w:p w14:paraId="5ECC103F" w14:textId="77777777" w:rsidR="00C336E3" w:rsidRPr="00C336E3" w:rsidRDefault="00C336E3" w:rsidP="00C336E3">
      <w:pPr>
        <w:pStyle w:val="ListParagraph"/>
        <w:numPr>
          <w:ilvl w:val="0"/>
          <w:numId w:val="38"/>
        </w:numPr>
        <w:tabs>
          <w:tab w:val="num" w:pos="720"/>
        </w:tabs>
        <w:spacing w:before="120" w:line="360" w:lineRule="auto"/>
        <w:rPr>
          <w:snapToGrid w:val="0"/>
        </w:rPr>
      </w:pPr>
      <w:r w:rsidRPr="00C336E3">
        <w:rPr>
          <w:snapToGrid w:val="0"/>
        </w:rPr>
        <w:t>Park Water must comply with the recording requirements in TWC § 13.257(r) and (s) for the area in Midland County affected by the application.</w:t>
      </w:r>
    </w:p>
    <w:p w14:paraId="5598243E" w14:textId="77777777" w:rsidR="00C336E3" w:rsidRPr="00C336E3" w:rsidRDefault="00C336E3" w:rsidP="00C336E3">
      <w:pPr>
        <w:pStyle w:val="ListParagraph"/>
        <w:numPr>
          <w:ilvl w:val="0"/>
          <w:numId w:val="38"/>
        </w:numPr>
        <w:tabs>
          <w:tab w:val="num" w:pos="720"/>
        </w:tabs>
        <w:spacing w:before="120" w:line="360" w:lineRule="auto"/>
        <w:rPr>
          <w:snapToGrid w:val="0"/>
        </w:rPr>
      </w:pPr>
      <w:r w:rsidRPr="00C336E3">
        <w:rPr>
          <w:snapToGrid w:val="0"/>
          <w:szCs w:val="24"/>
        </w:rPr>
        <w:t>Park Water must file a rate application with the Commission within 18 months from the date service begins per 16 TAC § 24.25(</w:t>
      </w:r>
      <w:proofErr w:type="gramStart"/>
      <w:r w:rsidRPr="00C336E3">
        <w:rPr>
          <w:snapToGrid w:val="0"/>
          <w:szCs w:val="24"/>
        </w:rPr>
        <w:t>b )</w:t>
      </w:r>
      <w:proofErr w:type="gramEnd"/>
      <w:r w:rsidRPr="00C336E3">
        <w:rPr>
          <w:snapToGrid w:val="0"/>
          <w:szCs w:val="24"/>
        </w:rPr>
        <w:t>(1 )(C).</w:t>
      </w:r>
    </w:p>
    <w:p w14:paraId="48B332D1" w14:textId="77777777" w:rsidR="00C336E3" w:rsidRPr="00C336E3" w:rsidRDefault="00C336E3" w:rsidP="00C336E3">
      <w:pPr>
        <w:pStyle w:val="ListParagraph"/>
        <w:numPr>
          <w:ilvl w:val="0"/>
          <w:numId w:val="38"/>
        </w:numPr>
        <w:tabs>
          <w:tab w:val="num" w:pos="720"/>
        </w:tabs>
        <w:spacing w:before="120" w:line="360" w:lineRule="auto"/>
        <w:rPr>
          <w:snapToGrid w:val="0"/>
        </w:rPr>
      </w:pPr>
      <w:r w:rsidRPr="00C336E3">
        <w:rPr>
          <w:snapToGrid w:val="0"/>
        </w:rPr>
        <w:t>Park Water must file in this docket proof of the recording required in ordering paragraph 5 not later than 45 days after the date of this Order.</w:t>
      </w:r>
    </w:p>
    <w:p w14:paraId="1DB16308" w14:textId="77777777" w:rsidR="00C336E3" w:rsidRPr="00C336E3" w:rsidRDefault="00C336E3" w:rsidP="00C336E3">
      <w:pPr>
        <w:pStyle w:val="ListParagraph"/>
        <w:numPr>
          <w:ilvl w:val="0"/>
          <w:numId w:val="38"/>
        </w:numPr>
        <w:tabs>
          <w:tab w:val="num" w:pos="720"/>
        </w:tabs>
        <w:spacing w:before="120" w:line="360" w:lineRule="auto"/>
        <w:rPr>
          <w:snapToGrid w:val="0"/>
        </w:rPr>
      </w:pPr>
      <w:r w:rsidRPr="00C336E3">
        <w:rPr>
          <w:snapToGrid w:val="0"/>
        </w:rPr>
        <w:t>The Commission denies all other motions and any other requests for general or specific relief, if not expressly granted.</w:t>
      </w:r>
    </w:p>
    <w:p w14:paraId="3930DAFC" w14:textId="77777777" w:rsidR="00C336E3" w:rsidRPr="00C336E3" w:rsidRDefault="00C336E3" w:rsidP="00C336E3">
      <w:pPr>
        <w:jc w:val="left"/>
        <w:rPr>
          <w:rFonts w:eastAsia="Calibri"/>
          <w:szCs w:val="24"/>
        </w:rPr>
      </w:pPr>
    </w:p>
    <w:p w14:paraId="224DCE6A" w14:textId="77777777" w:rsidR="00C336E3" w:rsidRPr="00C336E3" w:rsidRDefault="00C336E3" w:rsidP="00C336E3">
      <w:pPr>
        <w:keepNext/>
        <w:ind w:left="720"/>
        <w:jc w:val="left"/>
        <w:rPr>
          <w:rFonts w:eastAsia="Calibri"/>
          <w:b/>
          <w:szCs w:val="24"/>
        </w:rPr>
      </w:pPr>
      <w:r w:rsidRPr="00C336E3">
        <w:rPr>
          <w:rFonts w:eastAsia="Calibri"/>
          <w:b/>
          <w:szCs w:val="24"/>
        </w:rPr>
        <w:t>Signed at Austin, Texas the ______ day of ___________________, 2020.</w:t>
      </w:r>
    </w:p>
    <w:p w14:paraId="1DF47C52" w14:textId="77777777" w:rsidR="00C336E3" w:rsidRPr="00C336E3" w:rsidRDefault="00C336E3" w:rsidP="00C336E3">
      <w:pPr>
        <w:keepNext/>
        <w:ind w:left="720"/>
        <w:jc w:val="left"/>
        <w:rPr>
          <w:rFonts w:eastAsia="Calibri"/>
          <w:b/>
          <w:szCs w:val="24"/>
        </w:rPr>
      </w:pPr>
    </w:p>
    <w:p w14:paraId="47521807" w14:textId="77777777" w:rsidR="00C336E3" w:rsidRPr="00C336E3" w:rsidRDefault="00C336E3" w:rsidP="00C336E3">
      <w:pPr>
        <w:keepLines/>
        <w:ind w:left="3744"/>
        <w:jc w:val="left"/>
        <w:rPr>
          <w:rFonts w:eastAsia="Calibri"/>
          <w:b/>
          <w:szCs w:val="24"/>
        </w:rPr>
      </w:pPr>
      <w:r w:rsidRPr="00C336E3">
        <w:rPr>
          <w:rFonts w:eastAsia="Calibri"/>
          <w:b/>
          <w:szCs w:val="24"/>
        </w:rPr>
        <w:t>PUBLIC UTILITY COMMISSION OF TEXAS</w:t>
      </w:r>
    </w:p>
    <w:p w14:paraId="33708DE6" w14:textId="77777777" w:rsidR="00C336E3" w:rsidRPr="00C336E3" w:rsidRDefault="00C336E3" w:rsidP="00C336E3">
      <w:pPr>
        <w:keepLines/>
        <w:ind w:left="3744"/>
        <w:jc w:val="left"/>
        <w:rPr>
          <w:rFonts w:eastAsia="Calibri"/>
          <w:b/>
          <w:szCs w:val="24"/>
        </w:rPr>
      </w:pPr>
    </w:p>
    <w:p w14:paraId="000083BB" w14:textId="77777777" w:rsidR="00C336E3" w:rsidRPr="00C336E3" w:rsidRDefault="00C336E3" w:rsidP="00C336E3">
      <w:pPr>
        <w:keepLines/>
        <w:ind w:left="3744"/>
        <w:jc w:val="left"/>
        <w:rPr>
          <w:rFonts w:eastAsia="Calibri"/>
          <w:b/>
          <w:szCs w:val="24"/>
        </w:rPr>
      </w:pPr>
    </w:p>
    <w:p w14:paraId="2ECA41E0" w14:textId="77777777" w:rsidR="00C336E3" w:rsidRPr="00C336E3" w:rsidRDefault="00C336E3" w:rsidP="00C336E3">
      <w:pPr>
        <w:keepLines/>
        <w:ind w:left="3744"/>
        <w:jc w:val="left"/>
        <w:rPr>
          <w:rFonts w:eastAsia="Calibri"/>
          <w:b/>
          <w:szCs w:val="24"/>
        </w:rPr>
      </w:pPr>
    </w:p>
    <w:p w14:paraId="204DF6E9" w14:textId="77777777" w:rsidR="00C336E3" w:rsidRPr="00C336E3" w:rsidRDefault="00C336E3" w:rsidP="00C336E3">
      <w:pPr>
        <w:keepLines/>
        <w:ind w:left="3744"/>
        <w:jc w:val="left"/>
        <w:rPr>
          <w:rFonts w:eastAsia="Calibri"/>
          <w:b/>
          <w:szCs w:val="24"/>
        </w:rPr>
      </w:pPr>
      <w:r w:rsidRPr="00C336E3">
        <w:rPr>
          <w:rFonts w:eastAsia="Calibri"/>
          <w:b/>
          <w:szCs w:val="24"/>
        </w:rPr>
        <w:t>______________________________________________</w:t>
      </w:r>
    </w:p>
    <w:p w14:paraId="6A060350" w14:textId="77777777" w:rsidR="00C336E3" w:rsidRPr="00C336E3" w:rsidRDefault="00C336E3" w:rsidP="00C336E3">
      <w:pPr>
        <w:keepLines/>
        <w:ind w:left="3744"/>
        <w:jc w:val="left"/>
        <w:rPr>
          <w:rFonts w:eastAsia="Calibri"/>
          <w:b/>
          <w:szCs w:val="24"/>
        </w:rPr>
      </w:pPr>
      <w:r w:rsidRPr="00C336E3">
        <w:rPr>
          <w:rFonts w:eastAsia="Calibri"/>
          <w:b/>
          <w:szCs w:val="24"/>
        </w:rPr>
        <w:t>ADMINISTRATIVE LAW JUDGE</w:t>
      </w:r>
    </w:p>
    <w:p w14:paraId="03B9F686" w14:textId="77777777" w:rsidR="00C336E3" w:rsidRPr="00C336E3" w:rsidRDefault="00C336E3" w:rsidP="00C336E3">
      <w:pPr>
        <w:keepLines/>
        <w:ind w:left="3744"/>
        <w:jc w:val="left"/>
        <w:rPr>
          <w:rFonts w:eastAsia="Calibri"/>
          <w:b/>
          <w:szCs w:val="24"/>
        </w:rPr>
      </w:pPr>
    </w:p>
    <w:p w14:paraId="103319B8" w14:textId="77777777" w:rsidR="00C336E3" w:rsidRPr="00C336E3" w:rsidRDefault="00C336E3" w:rsidP="00C336E3">
      <w:pPr>
        <w:jc w:val="left"/>
        <w:rPr>
          <w:rFonts w:eastAsia="Calibri"/>
          <w:szCs w:val="24"/>
        </w:rPr>
      </w:pPr>
    </w:p>
    <w:p w14:paraId="136E73AD" w14:textId="77777777" w:rsidR="00C336E3" w:rsidRPr="00C336E3" w:rsidRDefault="00C336E3" w:rsidP="00C336E3">
      <w:pPr>
        <w:jc w:val="left"/>
        <w:rPr>
          <w:rFonts w:eastAsia="Calibri"/>
          <w:szCs w:val="24"/>
        </w:rPr>
      </w:pPr>
    </w:p>
    <w:p w14:paraId="0F58606F" w14:textId="77777777" w:rsidR="00C336E3" w:rsidRPr="00C336E3" w:rsidRDefault="00C336E3" w:rsidP="00C336E3">
      <w:pPr>
        <w:jc w:val="left"/>
        <w:rPr>
          <w:rFonts w:eastAsia="Calibri"/>
          <w:szCs w:val="24"/>
        </w:rPr>
      </w:pPr>
    </w:p>
    <w:p w14:paraId="4C7838B9" w14:textId="77777777" w:rsidR="00C336E3" w:rsidRPr="00C336E3" w:rsidRDefault="00C336E3" w:rsidP="00C336E3">
      <w:pPr>
        <w:jc w:val="left"/>
        <w:rPr>
          <w:rFonts w:eastAsia="Calibri"/>
          <w:sz w:val="18"/>
          <w:szCs w:val="18"/>
        </w:rPr>
      </w:pPr>
    </w:p>
    <w:p w14:paraId="4E8FA020" w14:textId="77777777" w:rsidR="00C336E3" w:rsidRPr="00676DC8" w:rsidRDefault="00C336E3">
      <w:pPr>
        <w:jc w:val="left"/>
        <w:rPr>
          <w:szCs w:val="24"/>
        </w:rPr>
      </w:pPr>
    </w:p>
    <w:sectPr w:rsidR="00C336E3" w:rsidRPr="00676DC8" w:rsidSect="00A967D0">
      <w:footerReference w:type="even" r:id="rId8"/>
      <w:footerReference w:type="default" r:id="rId9"/>
      <w:footerReference w:type="first" r:id="rId10"/>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4A5EB" w14:textId="77777777" w:rsidR="00DB6B66" w:rsidRDefault="00DB6B66">
      <w:r>
        <w:separator/>
      </w:r>
    </w:p>
  </w:endnote>
  <w:endnote w:type="continuationSeparator" w:id="0">
    <w:p w14:paraId="43F798E3" w14:textId="77777777" w:rsidR="00DB6B66" w:rsidRDefault="00DB6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6EE2C" w14:textId="77777777" w:rsidR="00393571" w:rsidRDefault="00393571"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5BC9A1" w14:textId="77777777" w:rsidR="00393571" w:rsidRDefault="00393571"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687407"/>
      <w:docPartObj>
        <w:docPartGallery w:val="Page Numbers (Bottom of Page)"/>
        <w:docPartUnique/>
      </w:docPartObj>
    </w:sdtPr>
    <w:sdtEndPr>
      <w:rPr>
        <w:noProof/>
      </w:rPr>
    </w:sdtEndPr>
    <w:sdtContent>
      <w:p w14:paraId="24B8A69B" w14:textId="77777777" w:rsidR="00393571" w:rsidRDefault="00393571" w:rsidP="00BE5182">
        <w:pPr>
          <w:pStyle w:val="Footer"/>
        </w:pPr>
      </w:p>
      <w:p w14:paraId="5ADC5901" w14:textId="77777777" w:rsidR="00393571" w:rsidRDefault="00C336E3" w:rsidP="00BE5182">
        <w:pPr>
          <w:pStyle w:val="Footer"/>
        </w:pPr>
      </w:p>
    </w:sdtContent>
  </w:sdt>
  <w:sdt>
    <w:sdtPr>
      <w:id w:val="1919285107"/>
      <w:docPartObj>
        <w:docPartGallery w:val="Page Numbers (Bottom of Page)"/>
        <w:docPartUnique/>
      </w:docPartObj>
    </w:sdtPr>
    <w:sdtEndPr>
      <w:rPr>
        <w:noProof/>
        <w:sz w:val="18"/>
        <w:szCs w:val="18"/>
      </w:rPr>
    </w:sdtEndPr>
    <w:sdtContent>
      <w:p w14:paraId="524F6D41" w14:textId="3B757C42" w:rsidR="00393571" w:rsidRPr="00845F34" w:rsidRDefault="00393571" w:rsidP="00BE5182">
        <w:pPr>
          <w:pStyle w:val="Footer"/>
          <w:rPr>
            <w:sz w:val="18"/>
            <w:szCs w:val="18"/>
          </w:rPr>
        </w:pPr>
        <w:r w:rsidRPr="00845F34">
          <w:rPr>
            <w:sz w:val="18"/>
            <w:szCs w:val="18"/>
          </w:rPr>
          <w:t xml:space="preserve">Docket No. 49311                                                                                            </w:t>
        </w:r>
        <w:r w:rsidRPr="00845F34">
          <w:rPr>
            <w:sz w:val="18"/>
            <w:szCs w:val="18"/>
          </w:rPr>
          <w:tab/>
          <w:t xml:space="preserve">Page </w:t>
        </w:r>
        <w:r w:rsidRPr="00845F34">
          <w:rPr>
            <w:sz w:val="18"/>
            <w:szCs w:val="18"/>
          </w:rPr>
          <w:fldChar w:fldCharType="begin"/>
        </w:r>
        <w:r w:rsidRPr="00845F34">
          <w:rPr>
            <w:sz w:val="18"/>
            <w:szCs w:val="18"/>
          </w:rPr>
          <w:instrText xml:space="preserve"> PAGE </w:instrText>
        </w:r>
        <w:r w:rsidRPr="00845F34">
          <w:rPr>
            <w:sz w:val="18"/>
            <w:szCs w:val="18"/>
          </w:rPr>
          <w:fldChar w:fldCharType="separate"/>
        </w:r>
        <w:r w:rsidR="00676DC8">
          <w:rPr>
            <w:noProof/>
            <w:sz w:val="18"/>
            <w:szCs w:val="18"/>
          </w:rPr>
          <w:t>13</w:t>
        </w:r>
        <w:r w:rsidRPr="00845F34">
          <w:rPr>
            <w:noProof/>
            <w:sz w:val="18"/>
            <w:szCs w:val="18"/>
          </w:rPr>
          <w:fldChar w:fldCharType="end"/>
        </w:r>
        <w:r w:rsidRPr="00845F34">
          <w:rPr>
            <w:sz w:val="18"/>
            <w:szCs w:val="18"/>
          </w:rPr>
          <w:t xml:space="preserve"> of </w:t>
        </w:r>
        <w:r w:rsidRPr="00845F34">
          <w:rPr>
            <w:noProof/>
            <w:sz w:val="18"/>
            <w:szCs w:val="18"/>
          </w:rPr>
          <w:fldChar w:fldCharType="begin"/>
        </w:r>
        <w:r w:rsidRPr="00845F34">
          <w:rPr>
            <w:noProof/>
            <w:sz w:val="18"/>
            <w:szCs w:val="18"/>
          </w:rPr>
          <w:instrText xml:space="preserve"> NUMPAGES </w:instrText>
        </w:r>
        <w:r w:rsidRPr="00845F34">
          <w:rPr>
            <w:noProof/>
            <w:sz w:val="18"/>
            <w:szCs w:val="18"/>
          </w:rPr>
          <w:fldChar w:fldCharType="separate"/>
        </w:r>
        <w:r w:rsidR="00676DC8">
          <w:rPr>
            <w:noProof/>
            <w:sz w:val="18"/>
            <w:szCs w:val="18"/>
          </w:rPr>
          <w:t>13</w:t>
        </w:r>
        <w:r w:rsidRPr="00845F34">
          <w:rPr>
            <w:noProof/>
            <w:sz w:val="18"/>
            <w:szCs w:val="18"/>
          </w:rPr>
          <w:fldChar w:fldCharType="end"/>
        </w:r>
        <w:r w:rsidRPr="00845F34">
          <w:rPr>
            <w:noProof/>
            <w:sz w:val="18"/>
            <w:szCs w:val="18"/>
          </w:rPr>
          <w:t xml:space="preserve"> </w:t>
        </w:r>
      </w:p>
      <w:p w14:paraId="4C1F340C" w14:textId="77777777" w:rsidR="00393571" w:rsidRPr="00845F34" w:rsidRDefault="00393571" w:rsidP="00BE5182">
        <w:pPr>
          <w:pStyle w:val="Footer"/>
          <w:rPr>
            <w:noProof/>
            <w:sz w:val="18"/>
            <w:szCs w:val="18"/>
          </w:rPr>
        </w:pPr>
        <w:r w:rsidRPr="00845F34">
          <w:rPr>
            <w:noProof/>
            <w:sz w:val="18"/>
            <w:szCs w:val="18"/>
          </w:rPr>
          <w:t>Joint Proposed Notice of Approval and Motion to Admit Evidence</w:t>
        </w:r>
      </w:p>
    </w:sdtContent>
  </w:sdt>
  <w:p w14:paraId="641C9D9A" w14:textId="77777777" w:rsidR="00393571" w:rsidRDefault="00393571">
    <w:pPr>
      <w:pStyle w:val="Footer"/>
      <w:jc w:val="center"/>
    </w:pPr>
  </w:p>
  <w:p w14:paraId="38D716B4" w14:textId="77777777" w:rsidR="00393571" w:rsidRDefault="00393571"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367086"/>
      <w:docPartObj>
        <w:docPartGallery w:val="Page Numbers (Bottom of Page)"/>
        <w:docPartUnique/>
      </w:docPartObj>
    </w:sdtPr>
    <w:sdtEndPr>
      <w:rPr>
        <w:noProof/>
      </w:rPr>
    </w:sdtEndPr>
    <w:sdtContent>
      <w:p w14:paraId="38F1EB1D" w14:textId="77777777" w:rsidR="00393571" w:rsidRDefault="00393571"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sidR="00622A73">
          <w:rPr>
            <w:noProof/>
          </w:rPr>
          <w:t>13</w:t>
        </w:r>
        <w:r>
          <w:rPr>
            <w:noProof/>
          </w:rPr>
          <w:fldChar w:fldCharType="end"/>
        </w:r>
        <w:r>
          <w:rPr>
            <w:noProof/>
          </w:rPr>
          <w:t xml:space="preserve"> </w:t>
        </w:r>
      </w:p>
      <w:p w14:paraId="33D58BE8" w14:textId="77777777" w:rsidR="00393571" w:rsidRDefault="00393571" w:rsidP="00BE5182">
        <w:pPr>
          <w:pStyle w:val="Footer"/>
        </w:pPr>
        <w:r>
          <w:rPr>
            <w:noProof/>
          </w:rPr>
          <w:t>SOAH Docket No. 473-17-2560.WS</w:t>
        </w:r>
      </w:p>
    </w:sdtContent>
  </w:sdt>
  <w:p w14:paraId="22650AFD" w14:textId="77777777" w:rsidR="00393571" w:rsidRDefault="00393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096A3" w14:textId="77777777" w:rsidR="00DB6B66" w:rsidRDefault="00DB6B66">
      <w:r>
        <w:separator/>
      </w:r>
    </w:p>
  </w:footnote>
  <w:footnote w:type="continuationSeparator" w:id="0">
    <w:p w14:paraId="459558A8" w14:textId="77777777" w:rsidR="00DB6B66" w:rsidRDefault="00DB6B66">
      <w:r>
        <w:continuationSeparator/>
      </w:r>
    </w:p>
  </w:footnote>
  <w:footnote w:id="1">
    <w:p w14:paraId="3B24E61A" w14:textId="77777777" w:rsidR="00C336E3" w:rsidRDefault="00C336E3" w:rsidP="00C336E3">
      <w:pPr>
        <w:pStyle w:val="FootnoteText"/>
      </w:pPr>
      <w:r>
        <w:rPr>
          <w:rStyle w:val="FootnoteReference"/>
        </w:rPr>
        <w:footnoteRef/>
      </w:r>
      <w:r>
        <w:t xml:space="preserve">  Tex. Gov’t Code §§ 2001.001–.902.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09E"/>
    <w:multiLevelType w:val="hybridMultilevel"/>
    <w:tmpl w:val="B0AC5736"/>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A61D7F"/>
    <w:multiLevelType w:val="hybridMultilevel"/>
    <w:tmpl w:val="9C222E3A"/>
    <w:lvl w:ilvl="0" w:tplc="769A77E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F3D5E"/>
    <w:multiLevelType w:val="singleLevel"/>
    <w:tmpl w:val="DD14EFA0"/>
    <w:lvl w:ilvl="0">
      <w:start w:val="1"/>
      <w:numFmt w:val="decimal"/>
      <w:pStyle w:val="FOFNumbered"/>
      <w:lvlText w:val="%1."/>
      <w:lvlJc w:val="left"/>
      <w:pPr>
        <w:tabs>
          <w:tab w:val="num" w:pos="720"/>
        </w:tabs>
        <w:ind w:left="720" w:hanging="720"/>
      </w:pPr>
      <w:rPr>
        <w:rFonts w:hint="default"/>
      </w:r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A67F7C"/>
    <w:multiLevelType w:val="hybridMultilevel"/>
    <w:tmpl w:val="FC224FCE"/>
    <w:lvl w:ilvl="0" w:tplc="B1D486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E16D8"/>
    <w:multiLevelType w:val="hybridMultilevel"/>
    <w:tmpl w:val="2F0C4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150C16"/>
    <w:multiLevelType w:val="hybridMultilevel"/>
    <w:tmpl w:val="FBC0A68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305C38"/>
    <w:multiLevelType w:val="hybridMultilevel"/>
    <w:tmpl w:val="A530AC96"/>
    <w:lvl w:ilvl="0" w:tplc="53BE1E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D35274"/>
    <w:multiLevelType w:val="hybridMultilevel"/>
    <w:tmpl w:val="CEBA631E"/>
    <w:lvl w:ilvl="0" w:tplc="0409000F">
      <w:start w:val="1"/>
      <w:numFmt w:val="decimal"/>
      <w:lvlText w:val="%1."/>
      <w:lvlJc w:val="left"/>
      <w:pPr>
        <w:ind w:left="21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10397E"/>
    <w:multiLevelType w:val="hybridMultilevel"/>
    <w:tmpl w:val="AFF6E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F00FD4"/>
    <w:multiLevelType w:val="hybridMultilevel"/>
    <w:tmpl w:val="E22082E6"/>
    <w:lvl w:ilvl="0" w:tplc="769A77E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5666AB"/>
    <w:multiLevelType w:val="hybridMultilevel"/>
    <w:tmpl w:val="D61C9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8B5DD9"/>
    <w:multiLevelType w:val="hybridMultilevel"/>
    <w:tmpl w:val="13BC773A"/>
    <w:lvl w:ilvl="0" w:tplc="72220EC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F7706C"/>
    <w:multiLevelType w:val="hybridMultilevel"/>
    <w:tmpl w:val="768429A4"/>
    <w:lvl w:ilvl="0" w:tplc="B1D486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75622D"/>
    <w:multiLevelType w:val="hybridMultilevel"/>
    <w:tmpl w:val="AE0C8B86"/>
    <w:lvl w:ilvl="0" w:tplc="769A77E2">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B394299"/>
    <w:multiLevelType w:val="hybridMultilevel"/>
    <w:tmpl w:val="3752C252"/>
    <w:lvl w:ilvl="0" w:tplc="3F6EB39E">
      <w:start w:val="1"/>
      <w:numFmt w:val="decimal"/>
      <w:lvlText w:val="%1."/>
      <w:lvlJc w:val="left"/>
      <w:pPr>
        <w:ind w:left="720" w:hanging="72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506E2C"/>
    <w:multiLevelType w:val="hybridMultilevel"/>
    <w:tmpl w:val="B4584A44"/>
    <w:lvl w:ilvl="0" w:tplc="B1D486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E705C12"/>
    <w:multiLevelType w:val="hybridMultilevel"/>
    <w:tmpl w:val="564AACF0"/>
    <w:lvl w:ilvl="0" w:tplc="A01CFB08">
      <w:start w:val="18"/>
      <w:numFmt w:val="decimal"/>
      <w:lvlText w:val="%1."/>
      <w:lvlJc w:val="left"/>
      <w:pPr>
        <w:ind w:left="21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09D4CDE"/>
    <w:multiLevelType w:val="hybridMultilevel"/>
    <w:tmpl w:val="19148C2C"/>
    <w:lvl w:ilvl="0" w:tplc="E7288D5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E4366E"/>
    <w:multiLevelType w:val="hybridMultilevel"/>
    <w:tmpl w:val="AFE21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0A6A76"/>
    <w:multiLevelType w:val="hybridMultilevel"/>
    <w:tmpl w:val="F20AF8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7C3E94"/>
    <w:multiLevelType w:val="hybridMultilevel"/>
    <w:tmpl w:val="D8166858"/>
    <w:lvl w:ilvl="0" w:tplc="769A77E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68166C04"/>
    <w:multiLevelType w:val="hybridMultilevel"/>
    <w:tmpl w:val="3F0650C0"/>
    <w:lvl w:ilvl="0" w:tplc="769A77E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A7E3132"/>
    <w:multiLevelType w:val="hybridMultilevel"/>
    <w:tmpl w:val="04266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D27F23"/>
    <w:multiLevelType w:val="hybridMultilevel"/>
    <w:tmpl w:val="80A84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072F88"/>
    <w:multiLevelType w:val="hybridMultilevel"/>
    <w:tmpl w:val="79D8C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15:restartNumberingAfterBreak="0">
    <w:nsid w:val="7E776C32"/>
    <w:multiLevelType w:val="hybridMultilevel"/>
    <w:tmpl w:val="06E6EC8E"/>
    <w:lvl w:ilvl="0" w:tplc="A01CFB08">
      <w:start w:val="18"/>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13404B"/>
    <w:multiLevelType w:val="hybridMultilevel"/>
    <w:tmpl w:val="2DBCF4B6"/>
    <w:lvl w:ilvl="0" w:tplc="68AAA60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35"/>
  </w:num>
  <w:num w:numId="3">
    <w:abstractNumId w:val="16"/>
  </w:num>
  <w:num w:numId="4">
    <w:abstractNumId w:val="9"/>
  </w:num>
  <w:num w:numId="5">
    <w:abstractNumId w:val="34"/>
  </w:num>
  <w:num w:numId="6">
    <w:abstractNumId w:val="33"/>
  </w:num>
  <w:num w:numId="7">
    <w:abstractNumId w:val="19"/>
  </w:num>
  <w:num w:numId="8">
    <w:abstractNumId w:val="20"/>
  </w:num>
  <w:num w:numId="9">
    <w:abstractNumId w:val="26"/>
  </w:num>
  <w:num w:numId="10">
    <w:abstractNumId w:val="29"/>
  </w:num>
  <w:num w:numId="11">
    <w:abstractNumId w:val="6"/>
  </w:num>
  <w:num w:numId="12">
    <w:abstractNumId w:val="15"/>
  </w:num>
  <w:num w:numId="13">
    <w:abstractNumId w:val="32"/>
  </w:num>
  <w:num w:numId="14">
    <w:abstractNumId w:val="5"/>
  </w:num>
  <w:num w:numId="15">
    <w:abstractNumId w:val="0"/>
  </w:num>
  <w:num w:numId="16">
    <w:abstractNumId w:val="10"/>
  </w:num>
  <w:num w:numId="17">
    <w:abstractNumId w:val="17"/>
  </w:num>
  <w:num w:numId="18">
    <w:abstractNumId w:val="37"/>
  </w:num>
  <w:num w:numId="19">
    <w:abstractNumId w:val="28"/>
  </w:num>
  <w:num w:numId="20">
    <w:abstractNumId w:val="30"/>
  </w:num>
  <w:num w:numId="21">
    <w:abstractNumId w:val="7"/>
  </w:num>
  <w:num w:numId="22">
    <w:abstractNumId w:val="12"/>
  </w:num>
  <w:num w:numId="23">
    <w:abstractNumId w:val="25"/>
  </w:num>
  <w:num w:numId="24">
    <w:abstractNumId w:val="1"/>
  </w:num>
  <w:num w:numId="25">
    <w:abstractNumId w:val="27"/>
  </w:num>
  <w:num w:numId="26">
    <w:abstractNumId w:val="11"/>
  </w:num>
  <w:num w:numId="27">
    <w:abstractNumId w:val="14"/>
  </w:num>
  <w:num w:numId="28">
    <w:abstractNumId w:val="4"/>
  </w:num>
  <w:num w:numId="29">
    <w:abstractNumId w:val="18"/>
  </w:num>
  <w:num w:numId="30">
    <w:abstractNumId w:val="8"/>
  </w:num>
  <w:num w:numId="31">
    <w:abstractNumId w:val="21"/>
  </w:num>
  <w:num w:numId="32">
    <w:abstractNumId w:val="36"/>
  </w:num>
  <w:num w:numId="33">
    <w:abstractNumId w:val="13"/>
  </w:num>
  <w:num w:numId="34">
    <w:abstractNumId w:val="2"/>
  </w:num>
  <w:num w:numId="35">
    <w:abstractNumId w:val="24"/>
  </w:num>
  <w:num w:numId="36">
    <w:abstractNumId w:val="22"/>
  </w:num>
  <w:num w:numId="37">
    <w:abstractNumId w:val="23"/>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4DEB"/>
    <w:rsid w:val="00006869"/>
    <w:rsid w:val="000123B0"/>
    <w:rsid w:val="000134BB"/>
    <w:rsid w:val="0001422F"/>
    <w:rsid w:val="0001466C"/>
    <w:rsid w:val="00015160"/>
    <w:rsid w:val="000204BE"/>
    <w:rsid w:val="000233F8"/>
    <w:rsid w:val="00024A22"/>
    <w:rsid w:val="000322DC"/>
    <w:rsid w:val="00032B20"/>
    <w:rsid w:val="00041ECC"/>
    <w:rsid w:val="000421FD"/>
    <w:rsid w:val="000433B8"/>
    <w:rsid w:val="00050EC3"/>
    <w:rsid w:val="00051DBE"/>
    <w:rsid w:val="000530F6"/>
    <w:rsid w:val="00060186"/>
    <w:rsid w:val="000621BB"/>
    <w:rsid w:val="000638CA"/>
    <w:rsid w:val="00066912"/>
    <w:rsid w:val="000675FF"/>
    <w:rsid w:val="00071FF4"/>
    <w:rsid w:val="000737C7"/>
    <w:rsid w:val="000767DB"/>
    <w:rsid w:val="000814EA"/>
    <w:rsid w:val="00084482"/>
    <w:rsid w:val="000857EC"/>
    <w:rsid w:val="00086567"/>
    <w:rsid w:val="00092B02"/>
    <w:rsid w:val="0009361B"/>
    <w:rsid w:val="0009426E"/>
    <w:rsid w:val="00094D6D"/>
    <w:rsid w:val="000B10C9"/>
    <w:rsid w:val="000B163B"/>
    <w:rsid w:val="000B1812"/>
    <w:rsid w:val="000B23B4"/>
    <w:rsid w:val="000B64AC"/>
    <w:rsid w:val="000B72D2"/>
    <w:rsid w:val="000C38B9"/>
    <w:rsid w:val="000C3B73"/>
    <w:rsid w:val="000C4031"/>
    <w:rsid w:val="000C6AF9"/>
    <w:rsid w:val="000D0F06"/>
    <w:rsid w:val="000D3CDD"/>
    <w:rsid w:val="000D5F63"/>
    <w:rsid w:val="000E26FE"/>
    <w:rsid w:val="000E5D08"/>
    <w:rsid w:val="000E6961"/>
    <w:rsid w:val="000F1B5D"/>
    <w:rsid w:val="000F1F40"/>
    <w:rsid w:val="000F2C18"/>
    <w:rsid w:val="000F564C"/>
    <w:rsid w:val="000F6BEB"/>
    <w:rsid w:val="000F7F9C"/>
    <w:rsid w:val="00101C0F"/>
    <w:rsid w:val="00101E9A"/>
    <w:rsid w:val="00104BD4"/>
    <w:rsid w:val="00105646"/>
    <w:rsid w:val="00110DF5"/>
    <w:rsid w:val="00110F86"/>
    <w:rsid w:val="00115B13"/>
    <w:rsid w:val="001171A2"/>
    <w:rsid w:val="00120E90"/>
    <w:rsid w:val="00122C66"/>
    <w:rsid w:val="00125E43"/>
    <w:rsid w:val="00127224"/>
    <w:rsid w:val="00132C88"/>
    <w:rsid w:val="001347B7"/>
    <w:rsid w:val="0013481F"/>
    <w:rsid w:val="001370E3"/>
    <w:rsid w:val="00143BAC"/>
    <w:rsid w:val="00143DBB"/>
    <w:rsid w:val="00146B59"/>
    <w:rsid w:val="00147053"/>
    <w:rsid w:val="00150608"/>
    <w:rsid w:val="00150E1A"/>
    <w:rsid w:val="00151409"/>
    <w:rsid w:val="00151914"/>
    <w:rsid w:val="00152E43"/>
    <w:rsid w:val="00153B48"/>
    <w:rsid w:val="001551DD"/>
    <w:rsid w:val="00156570"/>
    <w:rsid w:val="0016136F"/>
    <w:rsid w:val="00162210"/>
    <w:rsid w:val="00165AE2"/>
    <w:rsid w:val="00166EF5"/>
    <w:rsid w:val="0016707F"/>
    <w:rsid w:val="00167865"/>
    <w:rsid w:val="00167B9A"/>
    <w:rsid w:val="00170C23"/>
    <w:rsid w:val="00171158"/>
    <w:rsid w:val="001711C0"/>
    <w:rsid w:val="0017204A"/>
    <w:rsid w:val="00172793"/>
    <w:rsid w:val="0017443C"/>
    <w:rsid w:val="00174A2F"/>
    <w:rsid w:val="00176D68"/>
    <w:rsid w:val="001825CA"/>
    <w:rsid w:val="00197531"/>
    <w:rsid w:val="001979FC"/>
    <w:rsid w:val="001A2D16"/>
    <w:rsid w:val="001A353F"/>
    <w:rsid w:val="001A6846"/>
    <w:rsid w:val="001A7DBE"/>
    <w:rsid w:val="001B0D9A"/>
    <w:rsid w:val="001B474E"/>
    <w:rsid w:val="001C0EBF"/>
    <w:rsid w:val="001C122E"/>
    <w:rsid w:val="001C28A6"/>
    <w:rsid w:val="001C38BF"/>
    <w:rsid w:val="001C3BDA"/>
    <w:rsid w:val="001C5B56"/>
    <w:rsid w:val="001D0EFA"/>
    <w:rsid w:val="001D1F63"/>
    <w:rsid w:val="001D6340"/>
    <w:rsid w:val="001E0547"/>
    <w:rsid w:val="001E1E75"/>
    <w:rsid w:val="001E2B06"/>
    <w:rsid w:val="001E3479"/>
    <w:rsid w:val="001E55D1"/>
    <w:rsid w:val="001F1983"/>
    <w:rsid w:val="001F1DD7"/>
    <w:rsid w:val="001F4429"/>
    <w:rsid w:val="001F5FDD"/>
    <w:rsid w:val="001F6870"/>
    <w:rsid w:val="001F6C80"/>
    <w:rsid w:val="00201516"/>
    <w:rsid w:val="00201A07"/>
    <w:rsid w:val="0020243D"/>
    <w:rsid w:val="0020473E"/>
    <w:rsid w:val="00204EF1"/>
    <w:rsid w:val="002151B1"/>
    <w:rsid w:val="0021567A"/>
    <w:rsid w:val="002171A2"/>
    <w:rsid w:val="00217977"/>
    <w:rsid w:val="0022053C"/>
    <w:rsid w:val="00220967"/>
    <w:rsid w:val="0022173D"/>
    <w:rsid w:val="002224BF"/>
    <w:rsid w:val="002241EF"/>
    <w:rsid w:val="00226C69"/>
    <w:rsid w:val="00227044"/>
    <w:rsid w:val="00230417"/>
    <w:rsid w:val="002306AB"/>
    <w:rsid w:val="0023091D"/>
    <w:rsid w:val="00231564"/>
    <w:rsid w:val="002329B6"/>
    <w:rsid w:val="0024219C"/>
    <w:rsid w:val="0024377E"/>
    <w:rsid w:val="0024765E"/>
    <w:rsid w:val="00247F89"/>
    <w:rsid w:val="00253FE6"/>
    <w:rsid w:val="00255340"/>
    <w:rsid w:val="0025700B"/>
    <w:rsid w:val="0026472E"/>
    <w:rsid w:val="00264C43"/>
    <w:rsid w:val="00265095"/>
    <w:rsid w:val="0026576A"/>
    <w:rsid w:val="00270C7B"/>
    <w:rsid w:val="00271524"/>
    <w:rsid w:val="00272208"/>
    <w:rsid w:val="00275AF9"/>
    <w:rsid w:val="00283F39"/>
    <w:rsid w:val="00285A49"/>
    <w:rsid w:val="00285B69"/>
    <w:rsid w:val="00286D26"/>
    <w:rsid w:val="0029005F"/>
    <w:rsid w:val="00294A53"/>
    <w:rsid w:val="00294F0C"/>
    <w:rsid w:val="00296BA8"/>
    <w:rsid w:val="002A0192"/>
    <w:rsid w:val="002A2A69"/>
    <w:rsid w:val="002A3B60"/>
    <w:rsid w:val="002A4485"/>
    <w:rsid w:val="002A4C69"/>
    <w:rsid w:val="002A740C"/>
    <w:rsid w:val="002B1ADE"/>
    <w:rsid w:val="002B6CE0"/>
    <w:rsid w:val="002C060C"/>
    <w:rsid w:val="002C263C"/>
    <w:rsid w:val="002C4C90"/>
    <w:rsid w:val="002C4C99"/>
    <w:rsid w:val="002C5D86"/>
    <w:rsid w:val="002C5EEC"/>
    <w:rsid w:val="002C67EE"/>
    <w:rsid w:val="002D170C"/>
    <w:rsid w:val="002D260B"/>
    <w:rsid w:val="002D3A76"/>
    <w:rsid w:val="002D3B0B"/>
    <w:rsid w:val="002D481E"/>
    <w:rsid w:val="002D543A"/>
    <w:rsid w:val="002D7F62"/>
    <w:rsid w:val="002E04C9"/>
    <w:rsid w:val="002E08B9"/>
    <w:rsid w:val="002E0B44"/>
    <w:rsid w:val="002E22D4"/>
    <w:rsid w:val="002E45FE"/>
    <w:rsid w:val="002E749D"/>
    <w:rsid w:val="002F08B6"/>
    <w:rsid w:val="002F1CC7"/>
    <w:rsid w:val="002F479D"/>
    <w:rsid w:val="003021A2"/>
    <w:rsid w:val="003033F1"/>
    <w:rsid w:val="00303A45"/>
    <w:rsid w:val="00305298"/>
    <w:rsid w:val="003065BB"/>
    <w:rsid w:val="00306E12"/>
    <w:rsid w:val="003115F7"/>
    <w:rsid w:val="0031505C"/>
    <w:rsid w:val="00315C1E"/>
    <w:rsid w:val="00316AD9"/>
    <w:rsid w:val="00322111"/>
    <w:rsid w:val="00322BFD"/>
    <w:rsid w:val="00325575"/>
    <w:rsid w:val="003264B6"/>
    <w:rsid w:val="00330DA2"/>
    <w:rsid w:val="00332458"/>
    <w:rsid w:val="0033258E"/>
    <w:rsid w:val="003346A4"/>
    <w:rsid w:val="00336ACF"/>
    <w:rsid w:val="00336E29"/>
    <w:rsid w:val="00341854"/>
    <w:rsid w:val="00342315"/>
    <w:rsid w:val="003451DE"/>
    <w:rsid w:val="003455B0"/>
    <w:rsid w:val="00350090"/>
    <w:rsid w:val="0035697D"/>
    <w:rsid w:val="00357C92"/>
    <w:rsid w:val="003602F6"/>
    <w:rsid w:val="00360A0C"/>
    <w:rsid w:val="00361FC8"/>
    <w:rsid w:val="00367779"/>
    <w:rsid w:val="00374091"/>
    <w:rsid w:val="003744AE"/>
    <w:rsid w:val="0037477B"/>
    <w:rsid w:val="00374F3E"/>
    <w:rsid w:val="00375F64"/>
    <w:rsid w:val="00380BBE"/>
    <w:rsid w:val="00380E41"/>
    <w:rsid w:val="00382671"/>
    <w:rsid w:val="00384670"/>
    <w:rsid w:val="003849FF"/>
    <w:rsid w:val="00384BB8"/>
    <w:rsid w:val="00386299"/>
    <w:rsid w:val="0038660B"/>
    <w:rsid w:val="00391CAF"/>
    <w:rsid w:val="00393571"/>
    <w:rsid w:val="0039363F"/>
    <w:rsid w:val="00393CAA"/>
    <w:rsid w:val="0039591B"/>
    <w:rsid w:val="00397341"/>
    <w:rsid w:val="003A0951"/>
    <w:rsid w:val="003A1B53"/>
    <w:rsid w:val="003A2B88"/>
    <w:rsid w:val="003A338C"/>
    <w:rsid w:val="003A35BE"/>
    <w:rsid w:val="003A53E1"/>
    <w:rsid w:val="003A7281"/>
    <w:rsid w:val="003B6280"/>
    <w:rsid w:val="003B7656"/>
    <w:rsid w:val="003C054D"/>
    <w:rsid w:val="003C0C4B"/>
    <w:rsid w:val="003C0E04"/>
    <w:rsid w:val="003C20B1"/>
    <w:rsid w:val="003C3000"/>
    <w:rsid w:val="003C6393"/>
    <w:rsid w:val="003D152A"/>
    <w:rsid w:val="003D18E0"/>
    <w:rsid w:val="003D1D6C"/>
    <w:rsid w:val="003D2A49"/>
    <w:rsid w:val="003D4EBF"/>
    <w:rsid w:val="003E0CF9"/>
    <w:rsid w:val="003E1AA5"/>
    <w:rsid w:val="003E43DB"/>
    <w:rsid w:val="003E7A59"/>
    <w:rsid w:val="003F3E64"/>
    <w:rsid w:val="003F72A0"/>
    <w:rsid w:val="00403B88"/>
    <w:rsid w:val="00404493"/>
    <w:rsid w:val="00406A6C"/>
    <w:rsid w:val="00406AC8"/>
    <w:rsid w:val="00412457"/>
    <w:rsid w:val="0041248F"/>
    <w:rsid w:val="00413CBB"/>
    <w:rsid w:val="00422A05"/>
    <w:rsid w:val="00423664"/>
    <w:rsid w:val="004259C2"/>
    <w:rsid w:val="004274A1"/>
    <w:rsid w:val="00430D2E"/>
    <w:rsid w:val="00434247"/>
    <w:rsid w:val="00435C56"/>
    <w:rsid w:val="00437F13"/>
    <w:rsid w:val="00441E11"/>
    <w:rsid w:val="0044355D"/>
    <w:rsid w:val="00444560"/>
    <w:rsid w:val="00444FEA"/>
    <w:rsid w:val="004478B0"/>
    <w:rsid w:val="00447F1B"/>
    <w:rsid w:val="00450C29"/>
    <w:rsid w:val="00451532"/>
    <w:rsid w:val="00451ADC"/>
    <w:rsid w:val="00452A29"/>
    <w:rsid w:val="004540A3"/>
    <w:rsid w:val="004540CD"/>
    <w:rsid w:val="00455AFE"/>
    <w:rsid w:val="0046377C"/>
    <w:rsid w:val="00464A13"/>
    <w:rsid w:val="004668FF"/>
    <w:rsid w:val="00466FD6"/>
    <w:rsid w:val="004716D5"/>
    <w:rsid w:val="004721EA"/>
    <w:rsid w:val="00472293"/>
    <w:rsid w:val="00472755"/>
    <w:rsid w:val="00473325"/>
    <w:rsid w:val="0047345B"/>
    <w:rsid w:val="00473593"/>
    <w:rsid w:val="00473E17"/>
    <w:rsid w:val="00475316"/>
    <w:rsid w:val="00482FA6"/>
    <w:rsid w:val="0048318E"/>
    <w:rsid w:val="00483D52"/>
    <w:rsid w:val="00485D02"/>
    <w:rsid w:val="00485D9D"/>
    <w:rsid w:val="004870F3"/>
    <w:rsid w:val="00490341"/>
    <w:rsid w:val="00490A9A"/>
    <w:rsid w:val="00492C92"/>
    <w:rsid w:val="004933EC"/>
    <w:rsid w:val="004951D9"/>
    <w:rsid w:val="004A25AE"/>
    <w:rsid w:val="004A2DA3"/>
    <w:rsid w:val="004A2E3B"/>
    <w:rsid w:val="004A46EA"/>
    <w:rsid w:val="004A4C04"/>
    <w:rsid w:val="004A57C5"/>
    <w:rsid w:val="004B4A42"/>
    <w:rsid w:val="004C4866"/>
    <w:rsid w:val="004C6756"/>
    <w:rsid w:val="004D20DD"/>
    <w:rsid w:val="004D3BBA"/>
    <w:rsid w:val="004D5E0E"/>
    <w:rsid w:val="004E09D2"/>
    <w:rsid w:val="004E170B"/>
    <w:rsid w:val="004E4207"/>
    <w:rsid w:val="004E5152"/>
    <w:rsid w:val="004E563C"/>
    <w:rsid w:val="004E61CA"/>
    <w:rsid w:val="004E689B"/>
    <w:rsid w:val="004F2116"/>
    <w:rsid w:val="004F3113"/>
    <w:rsid w:val="004F7E1E"/>
    <w:rsid w:val="005024E1"/>
    <w:rsid w:val="00504CB9"/>
    <w:rsid w:val="00505B68"/>
    <w:rsid w:val="00506713"/>
    <w:rsid w:val="0051179B"/>
    <w:rsid w:val="00511964"/>
    <w:rsid w:val="0051777B"/>
    <w:rsid w:val="00517C97"/>
    <w:rsid w:val="00525DA6"/>
    <w:rsid w:val="005336C9"/>
    <w:rsid w:val="00535DF6"/>
    <w:rsid w:val="005374BB"/>
    <w:rsid w:val="0054012D"/>
    <w:rsid w:val="00544876"/>
    <w:rsid w:val="00544AFB"/>
    <w:rsid w:val="005528A6"/>
    <w:rsid w:val="00553728"/>
    <w:rsid w:val="00553BD2"/>
    <w:rsid w:val="00555E35"/>
    <w:rsid w:val="005561C3"/>
    <w:rsid w:val="005617AE"/>
    <w:rsid w:val="005714D1"/>
    <w:rsid w:val="00574BA8"/>
    <w:rsid w:val="0057620A"/>
    <w:rsid w:val="00580835"/>
    <w:rsid w:val="00584056"/>
    <w:rsid w:val="00587716"/>
    <w:rsid w:val="00591694"/>
    <w:rsid w:val="0059197A"/>
    <w:rsid w:val="00593015"/>
    <w:rsid w:val="00594820"/>
    <w:rsid w:val="00595FDD"/>
    <w:rsid w:val="0059639F"/>
    <w:rsid w:val="00596A01"/>
    <w:rsid w:val="00596F31"/>
    <w:rsid w:val="005A31F1"/>
    <w:rsid w:val="005A5227"/>
    <w:rsid w:val="005A54B8"/>
    <w:rsid w:val="005A652A"/>
    <w:rsid w:val="005A6B9B"/>
    <w:rsid w:val="005A7D3B"/>
    <w:rsid w:val="005B367F"/>
    <w:rsid w:val="005B4272"/>
    <w:rsid w:val="005B6597"/>
    <w:rsid w:val="005C1D51"/>
    <w:rsid w:val="005C20AC"/>
    <w:rsid w:val="005C5115"/>
    <w:rsid w:val="005C658F"/>
    <w:rsid w:val="005D0E47"/>
    <w:rsid w:val="005D21DC"/>
    <w:rsid w:val="005D2743"/>
    <w:rsid w:val="005D2D7D"/>
    <w:rsid w:val="005D3534"/>
    <w:rsid w:val="005D4EA5"/>
    <w:rsid w:val="005E2C48"/>
    <w:rsid w:val="005E4E22"/>
    <w:rsid w:val="005E7732"/>
    <w:rsid w:val="005E77DC"/>
    <w:rsid w:val="005F09CB"/>
    <w:rsid w:val="005F1497"/>
    <w:rsid w:val="005F1989"/>
    <w:rsid w:val="005F3965"/>
    <w:rsid w:val="005F4F7A"/>
    <w:rsid w:val="005F6FF5"/>
    <w:rsid w:val="006000BB"/>
    <w:rsid w:val="006017D7"/>
    <w:rsid w:val="0060359F"/>
    <w:rsid w:val="006045E1"/>
    <w:rsid w:val="006102D3"/>
    <w:rsid w:val="006105A0"/>
    <w:rsid w:val="00611C43"/>
    <w:rsid w:val="00612B69"/>
    <w:rsid w:val="00612E0D"/>
    <w:rsid w:val="00613AEA"/>
    <w:rsid w:val="00615565"/>
    <w:rsid w:val="006159E0"/>
    <w:rsid w:val="0061677C"/>
    <w:rsid w:val="00621AF5"/>
    <w:rsid w:val="00622A73"/>
    <w:rsid w:val="006325B0"/>
    <w:rsid w:val="00633065"/>
    <w:rsid w:val="00637A36"/>
    <w:rsid w:val="006406A2"/>
    <w:rsid w:val="0064292A"/>
    <w:rsid w:val="006470FE"/>
    <w:rsid w:val="00650A71"/>
    <w:rsid w:val="006520BE"/>
    <w:rsid w:val="00652D97"/>
    <w:rsid w:val="006531D2"/>
    <w:rsid w:val="00656950"/>
    <w:rsid w:val="006570BC"/>
    <w:rsid w:val="00662506"/>
    <w:rsid w:val="0066299F"/>
    <w:rsid w:val="00662F0A"/>
    <w:rsid w:val="006639AD"/>
    <w:rsid w:val="006651F5"/>
    <w:rsid w:val="00666D56"/>
    <w:rsid w:val="0066794B"/>
    <w:rsid w:val="00672B9B"/>
    <w:rsid w:val="00676DC8"/>
    <w:rsid w:val="00677460"/>
    <w:rsid w:val="00677D7F"/>
    <w:rsid w:val="0068771C"/>
    <w:rsid w:val="00687C42"/>
    <w:rsid w:val="00687DD6"/>
    <w:rsid w:val="00690C52"/>
    <w:rsid w:val="00691C16"/>
    <w:rsid w:val="00692AD3"/>
    <w:rsid w:val="0069490E"/>
    <w:rsid w:val="006964B5"/>
    <w:rsid w:val="00697D3C"/>
    <w:rsid w:val="00697F85"/>
    <w:rsid w:val="006A0E79"/>
    <w:rsid w:val="006A105D"/>
    <w:rsid w:val="006A38B7"/>
    <w:rsid w:val="006B5BB7"/>
    <w:rsid w:val="006C194D"/>
    <w:rsid w:val="006C1E81"/>
    <w:rsid w:val="006C2E8A"/>
    <w:rsid w:val="006C376D"/>
    <w:rsid w:val="006D13DF"/>
    <w:rsid w:val="006D3B00"/>
    <w:rsid w:val="006D6409"/>
    <w:rsid w:val="006D7B85"/>
    <w:rsid w:val="006D7DB2"/>
    <w:rsid w:val="006E3070"/>
    <w:rsid w:val="006E6D50"/>
    <w:rsid w:val="006E72CB"/>
    <w:rsid w:val="006F210E"/>
    <w:rsid w:val="006F3A4D"/>
    <w:rsid w:val="006F3BE8"/>
    <w:rsid w:val="006F5D27"/>
    <w:rsid w:val="00700183"/>
    <w:rsid w:val="00701F55"/>
    <w:rsid w:val="007028F4"/>
    <w:rsid w:val="007035E0"/>
    <w:rsid w:val="0070406F"/>
    <w:rsid w:val="007048A9"/>
    <w:rsid w:val="00705C16"/>
    <w:rsid w:val="00706892"/>
    <w:rsid w:val="00706EA0"/>
    <w:rsid w:val="0071409A"/>
    <w:rsid w:val="007154AA"/>
    <w:rsid w:val="007155AE"/>
    <w:rsid w:val="00717BF7"/>
    <w:rsid w:val="00720BB7"/>
    <w:rsid w:val="00721320"/>
    <w:rsid w:val="00721405"/>
    <w:rsid w:val="00721484"/>
    <w:rsid w:val="007271CB"/>
    <w:rsid w:val="007278A0"/>
    <w:rsid w:val="00727FD7"/>
    <w:rsid w:val="0073044A"/>
    <w:rsid w:val="00730DAD"/>
    <w:rsid w:val="00734222"/>
    <w:rsid w:val="00735FE0"/>
    <w:rsid w:val="00736E45"/>
    <w:rsid w:val="00737AF7"/>
    <w:rsid w:val="00742954"/>
    <w:rsid w:val="00742E0E"/>
    <w:rsid w:val="00743CE0"/>
    <w:rsid w:val="007453CE"/>
    <w:rsid w:val="00745A19"/>
    <w:rsid w:val="00745F27"/>
    <w:rsid w:val="007467E4"/>
    <w:rsid w:val="00746C73"/>
    <w:rsid w:val="0075186A"/>
    <w:rsid w:val="00751969"/>
    <w:rsid w:val="0075215A"/>
    <w:rsid w:val="0075298E"/>
    <w:rsid w:val="00752A91"/>
    <w:rsid w:val="00753CEB"/>
    <w:rsid w:val="0075420D"/>
    <w:rsid w:val="007543E4"/>
    <w:rsid w:val="00762D9A"/>
    <w:rsid w:val="00763608"/>
    <w:rsid w:val="007636DB"/>
    <w:rsid w:val="00763F5C"/>
    <w:rsid w:val="00764050"/>
    <w:rsid w:val="00765020"/>
    <w:rsid w:val="00766674"/>
    <w:rsid w:val="00770E04"/>
    <w:rsid w:val="007717F6"/>
    <w:rsid w:val="007726C7"/>
    <w:rsid w:val="007805C5"/>
    <w:rsid w:val="0078209D"/>
    <w:rsid w:val="0078384E"/>
    <w:rsid w:val="0078403E"/>
    <w:rsid w:val="00785B05"/>
    <w:rsid w:val="0079072D"/>
    <w:rsid w:val="00792010"/>
    <w:rsid w:val="007972AD"/>
    <w:rsid w:val="007A1D0F"/>
    <w:rsid w:val="007A38A3"/>
    <w:rsid w:val="007A3FFF"/>
    <w:rsid w:val="007A5F84"/>
    <w:rsid w:val="007A7DDA"/>
    <w:rsid w:val="007B1473"/>
    <w:rsid w:val="007B2CD4"/>
    <w:rsid w:val="007B4CB2"/>
    <w:rsid w:val="007B5AE9"/>
    <w:rsid w:val="007B7FB8"/>
    <w:rsid w:val="007C074A"/>
    <w:rsid w:val="007C1025"/>
    <w:rsid w:val="007C26C6"/>
    <w:rsid w:val="007C6863"/>
    <w:rsid w:val="007C7DCC"/>
    <w:rsid w:val="007D21B3"/>
    <w:rsid w:val="007D2BF7"/>
    <w:rsid w:val="007D4FDA"/>
    <w:rsid w:val="007D59AE"/>
    <w:rsid w:val="007D5FE5"/>
    <w:rsid w:val="007D6179"/>
    <w:rsid w:val="007D7E9C"/>
    <w:rsid w:val="007E4601"/>
    <w:rsid w:val="007E4C7D"/>
    <w:rsid w:val="007E4FD6"/>
    <w:rsid w:val="007E5604"/>
    <w:rsid w:val="007F0319"/>
    <w:rsid w:val="007F05DA"/>
    <w:rsid w:val="007F19FD"/>
    <w:rsid w:val="007F7062"/>
    <w:rsid w:val="0080064A"/>
    <w:rsid w:val="00805256"/>
    <w:rsid w:val="00805FB2"/>
    <w:rsid w:val="0080619A"/>
    <w:rsid w:val="00813959"/>
    <w:rsid w:val="008146C8"/>
    <w:rsid w:val="00820B96"/>
    <w:rsid w:val="00823ABB"/>
    <w:rsid w:val="00825B8A"/>
    <w:rsid w:val="00827E46"/>
    <w:rsid w:val="00845F34"/>
    <w:rsid w:val="0085107D"/>
    <w:rsid w:val="00853470"/>
    <w:rsid w:val="0085431C"/>
    <w:rsid w:val="00854779"/>
    <w:rsid w:val="00854EC6"/>
    <w:rsid w:val="00855A5A"/>
    <w:rsid w:val="00857DE3"/>
    <w:rsid w:val="008640B2"/>
    <w:rsid w:val="00873122"/>
    <w:rsid w:val="0088061E"/>
    <w:rsid w:val="008814ED"/>
    <w:rsid w:val="0088208F"/>
    <w:rsid w:val="00882394"/>
    <w:rsid w:val="00882423"/>
    <w:rsid w:val="00885CD1"/>
    <w:rsid w:val="008915EB"/>
    <w:rsid w:val="00893B11"/>
    <w:rsid w:val="008947F4"/>
    <w:rsid w:val="008A0CD3"/>
    <w:rsid w:val="008A696F"/>
    <w:rsid w:val="008B0CAF"/>
    <w:rsid w:val="008B1070"/>
    <w:rsid w:val="008B5086"/>
    <w:rsid w:val="008C63F8"/>
    <w:rsid w:val="008C75CB"/>
    <w:rsid w:val="008D0224"/>
    <w:rsid w:val="008D3B53"/>
    <w:rsid w:val="008D4C7D"/>
    <w:rsid w:val="008D4CAE"/>
    <w:rsid w:val="008E4957"/>
    <w:rsid w:val="008E5F5E"/>
    <w:rsid w:val="008E684E"/>
    <w:rsid w:val="008F0BC1"/>
    <w:rsid w:val="008F1B72"/>
    <w:rsid w:val="008F36DB"/>
    <w:rsid w:val="008F786C"/>
    <w:rsid w:val="00900EE8"/>
    <w:rsid w:val="009016BC"/>
    <w:rsid w:val="0090297F"/>
    <w:rsid w:val="00903852"/>
    <w:rsid w:val="0090471C"/>
    <w:rsid w:val="00906C49"/>
    <w:rsid w:val="009074BC"/>
    <w:rsid w:val="00907736"/>
    <w:rsid w:val="00911CA1"/>
    <w:rsid w:val="00913523"/>
    <w:rsid w:val="009136E9"/>
    <w:rsid w:val="00917C13"/>
    <w:rsid w:val="00925917"/>
    <w:rsid w:val="00930B8D"/>
    <w:rsid w:val="00932E23"/>
    <w:rsid w:val="00933F91"/>
    <w:rsid w:val="00935B3A"/>
    <w:rsid w:val="00936A79"/>
    <w:rsid w:val="00937557"/>
    <w:rsid w:val="00940316"/>
    <w:rsid w:val="00940E74"/>
    <w:rsid w:val="009410CB"/>
    <w:rsid w:val="00944AEA"/>
    <w:rsid w:val="00944CF8"/>
    <w:rsid w:val="00950748"/>
    <w:rsid w:val="009529D5"/>
    <w:rsid w:val="00953708"/>
    <w:rsid w:val="00953B7B"/>
    <w:rsid w:val="00960F8F"/>
    <w:rsid w:val="00965618"/>
    <w:rsid w:val="00971254"/>
    <w:rsid w:val="00971FE9"/>
    <w:rsid w:val="00972FC0"/>
    <w:rsid w:val="009741CA"/>
    <w:rsid w:val="00975123"/>
    <w:rsid w:val="009756E8"/>
    <w:rsid w:val="00975A43"/>
    <w:rsid w:val="009806E0"/>
    <w:rsid w:val="00982B2F"/>
    <w:rsid w:val="00985F90"/>
    <w:rsid w:val="00991476"/>
    <w:rsid w:val="009922EB"/>
    <w:rsid w:val="00995B5A"/>
    <w:rsid w:val="00996951"/>
    <w:rsid w:val="00996CE2"/>
    <w:rsid w:val="009A2058"/>
    <w:rsid w:val="009A498F"/>
    <w:rsid w:val="009A6563"/>
    <w:rsid w:val="009A6AA5"/>
    <w:rsid w:val="009A7E13"/>
    <w:rsid w:val="009B0C68"/>
    <w:rsid w:val="009B0D86"/>
    <w:rsid w:val="009B2BE7"/>
    <w:rsid w:val="009B303C"/>
    <w:rsid w:val="009B3451"/>
    <w:rsid w:val="009B4782"/>
    <w:rsid w:val="009B5BF9"/>
    <w:rsid w:val="009B61E3"/>
    <w:rsid w:val="009C1544"/>
    <w:rsid w:val="009C690A"/>
    <w:rsid w:val="009D0BBF"/>
    <w:rsid w:val="009E0767"/>
    <w:rsid w:val="009E324E"/>
    <w:rsid w:val="009E3A90"/>
    <w:rsid w:val="009E3D21"/>
    <w:rsid w:val="009E47DA"/>
    <w:rsid w:val="009E4865"/>
    <w:rsid w:val="009E53B8"/>
    <w:rsid w:val="009E5D35"/>
    <w:rsid w:val="009E68FE"/>
    <w:rsid w:val="009F28FA"/>
    <w:rsid w:val="009F39D5"/>
    <w:rsid w:val="009F3C45"/>
    <w:rsid w:val="009F4682"/>
    <w:rsid w:val="009F4CE6"/>
    <w:rsid w:val="009F6C74"/>
    <w:rsid w:val="00A04F86"/>
    <w:rsid w:val="00A065CF"/>
    <w:rsid w:val="00A1058B"/>
    <w:rsid w:val="00A1461F"/>
    <w:rsid w:val="00A15BE5"/>
    <w:rsid w:val="00A15E96"/>
    <w:rsid w:val="00A1685B"/>
    <w:rsid w:val="00A204A4"/>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54A6B"/>
    <w:rsid w:val="00A55886"/>
    <w:rsid w:val="00A57AC6"/>
    <w:rsid w:val="00A603FA"/>
    <w:rsid w:val="00A62FB9"/>
    <w:rsid w:val="00A702F0"/>
    <w:rsid w:val="00A70979"/>
    <w:rsid w:val="00A714E3"/>
    <w:rsid w:val="00A725CA"/>
    <w:rsid w:val="00A747AD"/>
    <w:rsid w:val="00A75CE5"/>
    <w:rsid w:val="00A76E69"/>
    <w:rsid w:val="00A82093"/>
    <w:rsid w:val="00A82BFB"/>
    <w:rsid w:val="00A849DD"/>
    <w:rsid w:val="00A851D8"/>
    <w:rsid w:val="00A94CB3"/>
    <w:rsid w:val="00A967D0"/>
    <w:rsid w:val="00A96F2C"/>
    <w:rsid w:val="00AA07C9"/>
    <w:rsid w:val="00AA0D04"/>
    <w:rsid w:val="00AA1D87"/>
    <w:rsid w:val="00AA1EF3"/>
    <w:rsid w:val="00AA212D"/>
    <w:rsid w:val="00AA4397"/>
    <w:rsid w:val="00AA4BF1"/>
    <w:rsid w:val="00AA5FE0"/>
    <w:rsid w:val="00AA6ADC"/>
    <w:rsid w:val="00AB26BD"/>
    <w:rsid w:val="00AB4466"/>
    <w:rsid w:val="00AC4F67"/>
    <w:rsid w:val="00AC5523"/>
    <w:rsid w:val="00AC5BD9"/>
    <w:rsid w:val="00AC67DA"/>
    <w:rsid w:val="00AC6A44"/>
    <w:rsid w:val="00AD0BA1"/>
    <w:rsid w:val="00AD1A5A"/>
    <w:rsid w:val="00AD1E9F"/>
    <w:rsid w:val="00AD200F"/>
    <w:rsid w:val="00AD21F4"/>
    <w:rsid w:val="00AD27C1"/>
    <w:rsid w:val="00AD5115"/>
    <w:rsid w:val="00AD5910"/>
    <w:rsid w:val="00AE1CB0"/>
    <w:rsid w:val="00AE237A"/>
    <w:rsid w:val="00AE3F14"/>
    <w:rsid w:val="00AE4383"/>
    <w:rsid w:val="00AE4F84"/>
    <w:rsid w:val="00AE597A"/>
    <w:rsid w:val="00AF3657"/>
    <w:rsid w:val="00AF5481"/>
    <w:rsid w:val="00B01365"/>
    <w:rsid w:val="00B03532"/>
    <w:rsid w:val="00B1063A"/>
    <w:rsid w:val="00B12542"/>
    <w:rsid w:val="00B1610E"/>
    <w:rsid w:val="00B176BC"/>
    <w:rsid w:val="00B25C97"/>
    <w:rsid w:val="00B26DE3"/>
    <w:rsid w:val="00B27ED1"/>
    <w:rsid w:val="00B31062"/>
    <w:rsid w:val="00B33549"/>
    <w:rsid w:val="00B34890"/>
    <w:rsid w:val="00B36608"/>
    <w:rsid w:val="00B435B5"/>
    <w:rsid w:val="00B43A8C"/>
    <w:rsid w:val="00B47B17"/>
    <w:rsid w:val="00B47EC1"/>
    <w:rsid w:val="00B510F6"/>
    <w:rsid w:val="00B5290A"/>
    <w:rsid w:val="00B53D3B"/>
    <w:rsid w:val="00B564B1"/>
    <w:rsid w:val="00B564B6"/>
    <w:rsid w:val="00B60332"/>
    <w:rsid w:val="00B60618"/>
    <w:rsid w:val="00B6240B"/>
    <w:rsid w:val="00B651B9"/>
    <w:rsid w:val="00B71762"/>
    <w:rsid w:val="00B71A98"/>
    <w:rsid w:val="00B72610"/>
    <w:rsid w:val="00B7564D"/>
    <w:rsid w:val="00B801E5"/>
    <w:rsid w:val="00B82BFE"/>
    <w:rsid w:val="00B867A0"/>
    <w:rsid w:val="00B914CE"/>
    <w:rsid w:val="00B95568"/>
    <w:rsid w:val="00B955C6"/>
    <w:rsid w:val="00B9591E"/>
    <w:rsid w:val="00B96BAF"/>
    <w:rsid w:val="00B971AD"/>
    <w:rsid w:val="00BA0223"/>
    <w:rsid w:val="00BA06CF"/>
    <w:rsid w:val="00BA139E"/>
    <w:rsid w:val="00BA175C"/>
    <w:rsid w:val="00BA3CC1"/>
    <w:rsid w:val="00BA684F"/>
    <w:rsid w:val="00BA790F"/>
    <w:rsid w:val="00BB0FE8"/>
    <w:rsid w:val="00BB2BAC"/>
    <w:rsid w:val="00BB339D"/>
    <w:rsid w:val="00BB51DE"/>
    <w:rsid w:val="00BB644D"/>
    <w:rsid w:val="00BC010F"/>
    <w:rsid w:val="00BC4E5F"/>
    <w:rsid w:val="00BC587A"/>
    <w:rsid w:val="00BD09DF"/>
    <w:rsid w:val="00BD1CEC"/>
    <w:rsid w:val="00BD2203"/>
    <w:rsid w:val="00BD3D7A"/>
    <w:rsid w:val="00BD55F7"/>
    <w:rsid w:val="00BD6452"/>
    <w:rsid w:val="00BD7A05"/>
    <w:rsid w:val="00BD7D40"/>
    <w:rsid w:val="00BE0033"/>
    <w:rsid w:val="00BE4536"/>
    <w:rsid w:val="00BE5182"/>
    <w:rsid w:val="00BE64B8"/>
    <w:rsid w:val="00BE6646"/>
    <w:rsid w:val="00BE67F2"/>
    <w:rsid w:val="00BE6EFC"/>
    <w:rsid w:val="00BF63C1"/>
    <w:rsid w:val="00BF68C9"/>
    <w:rsid w:val="00C065C6"/>
    <w:rsid w:val="00C06B8C"/>
    <w:rsid w:val="00C10544"/>
    <w:rsid w:val="00C11004"/>
    <w:rsid w:val="00C1462B"/>
    <w:rsid w:val="00C165AD"/>
    <w:rsid w:val="00C20E92"/>
    <w:rsid w:val="00C22151"/>
    <w:rsid w:val="00C22363"/>
    <w:rsid w:val="00C22CC3"/>
    <w:rsid w:val="00C22F7D"/>
    <w:rsid w:val="00C23AFC"/>
    <w:rsid w:val="00C23DA4"/>
    <w:rsid w:val="00C25FEB"/>
    <w:rsid w:val="00C336E3"/>
    <w:rsid w:val="00C34BFD"/>
    <w:rsid w:val="00C36733"/>
    <w:rsid w:val="00C372B3"/>
    <w:rsid w:val="00C417D0"/>
    <w:rsid w:val="00C42950"/>
    <w:rsid w:val="00C442AE"/>
    <w:rsid w:val="00C472A2"/>
    <w:rsid w:val="00C54093"/>
    <w:rsid w:val="00C541E5"/>
    <w:rsid w:val="00C55671"/>
    <w:rsid w:val="00C603C3"/>
    <w:rsid w:val="00C61F66"/>
    <w:rsid w:val="00C64532"/>
    <w:rsid w:val="00C710CF"/>
    <w:rsid w:val="00C7196E"/>
    <w:rsid w:val="00C76D48"/>
    <w:rsid w:val="00C800D7"/>
    <w:rsid w:val="00C82E5D"/>
    <w:rsid w:val="00C85851"/>
    <w:rsid w:val="00C87FC2"/>
    <w:rsid w:val="00C91996"/>
    <w:rsid w:val="00CA336D"/>
    <w:rsid w:val="00CA3F65"/>
    <w:rsid w:val="00CB13E6"/>
    <w:rsid w:val="00CB1B18"/>
    <w:rsid w:val="00CB3671"/>
    <w:rsid w:val="00CB47F7"/>
    <w:rsid w:val="00CB6492"/>
    <w:rsid w:val="00CB6A7D"/>
    <w:rsid w:val="00CC22BE"/>
    <w:rsid w:val="00CC2E19"/>
    <w:rsid w:val="00CC3603"/>
    <w:rsid w:val="00CC45F3"/>
    <w:rsid w:val="00CC787F"/>
    <w:rsid w:val="00CD3520"/>
    <w:rsid w:val="00CD3577"/>
    <w:rsid w:val="00CD7193"/>
    <w:rsid w:val="00CE16ED"/>
    <w:rsid w:val="00CE66B6"/>
    <w:rsid w:val="00CE6EF2"/>
    <w:rsid w:val="00CF0F9C"/>
    <w:rsid w:val="00CF3690"/>
    <w:rsid w:val="00D01DC2"/>
    <w:rsid w:val="00D03766"/>
    <w:rsid w:val="00D1133B"/>
    <w:rsid w:val="00D11758"/>
    <w:rsid w:val="00D12BA5"/>
    <w:rsid w:val="00D12DB6"/>
    <w:rsid w:val="00D207FC"/>
    <w:rsid w:val="00D2238A"/>
    <w:rsid w:val="00D23305"/>
    <w:rsid w:val="00D23B7B"/>
    <w:rsid w:val="00D25B23"/>
    <w:rsid w:val="00D32DFB"/>
    <w:rsid w:val="00D33BD9"/>
    <w:rsid w:val="00D35DEF"/>
    <w:rsid w:val="00D41D18"/>
    <w:rsid w:val="00D429E7"/>
    <w:rsid w:val="00D44CF6"/>
    <w:rsid w:val="00D474B2"/>
    <w:rsid w:val="00D47A50"/>
    <w:rsid w:val="00D52947"/>
    <w:rsid w:val="00D52A4A"/>
    <w:rsid w:val="00D56E7E"/>
    <w:rsid w:val="00D606E3"/>
    <w:rsid w:val="00D61912"/>
    <w:rsid w:val="00D61BC0"/>
    <w:rsid w:val="00D64668"/>
    <w:rsid w:val="00D649F3"/>
    <w:rsid w:val="00D66AF2"/>
    <w:rsid w:val="00D67195"/>
    <w:rsid w:val="00D7168F"/>
    <w:rsid w:val="00D7340F"/>
    <w:rsid w:val="00D73BF7"/>
    <w:rsid w:val="00D74CE9"/>
    <w:rsid w:val="00D750C9"/>
    <w:rsid w:val="00D75387"/>
    <w:rsid w:val="00D80559"/>
    <w:rsid w:val="00D812BD"/>
    <w:rsid w:val="00D824E7"/>
    <w:rsid w:val="00D83486"/>
    <w:rsid w:val="00D83BB9"/>
    <w:rsid w:val="00D85041"/>
    <w:rsid w:val="00D8505F"/>
    <w:rsid w:val="00D85563"/>
    <w:rsid w:val="00D863E0"/>
    <w:rsid w:val="00D866E0"/>
    <w:rsid w:val="00D867B1"/>
    <w:rsid w:val="00D86CB2"/>
    <w:rsid w:val="00D87F45"/>
    <w:rsid w:val="00D93340"/>
    <w:rsid w:val="00D97239"/>
    <w:rsid w:val="00DA02B0"/>
    <w:rsid w:val="00DA03AE"/>
    <w:rsid w:val="00DA1207"/>
    <w:rsid w:val="00DA162E"/>
    <w:rsid w:val="00DA2E1A"/>
    <w:rsid w:val="00DA3D1A"/>
    <w:rsid w:val="00DA4115"/>
    <w:rsid w:val="00DA7444"/>
    <w:rsid w:val="00DB052A"/>
    <w:rsid w:val="00DB09C5"/>
    <w:rsid w:val="00DB0A45"/>
    <w:rsid w:val="00DB2527"/>
    <w:rsid w:val="00DB40E2"/>
    <w:rsid w:val="00DB6B66"/>
    <w:rsid w:val="00DC451C"/>
    <w:rsid w:val="00DC46F6"/>
    <w:rsid w:val="00DC60C5"/>
    <w:rsid w:val="00DD024A"/>
    <w:rsid w:val="00DD14FB"/>
    <w:rsid w:val="00DD214C"/>
    <w:rsid w:val="00DE2E28"/>
    <w:rsid w:val="00DE5470"/>
    <w:rsid w:val="00DE5974"/>
    <w:rsid w:val="00DE6F49"/>
    <w:rsid w:val="00DE782A"/>
    <w:rsid w:val="00DF0679"/>
    <w:rsid w:val="00DF2054"/>
    <w:rsid w:val="00DF60AA"/>
    <w:rsid w:val="00DF7B74"/>
    <w:rsid w:val="00E01327"/>
    <w:rsid w:val="00E10C21"/>
    <w:rsid w:val="00E10D73"/>
    <w:rsid w:val="00E11B3D"/>
    <w:rsid w:val="00E16411"/>
    <w:rsid w:val="00E17881"/>
    <w:rsid w:val="00E22A91"/>
    <w:rsid w:val="00E22B2A"/>
    <w:rsid w:val="00E22DA1"/>
    <w:rsid w:val="00E250E3"/>
    <w:rsid w:val="00E2698D"/>
    <w:rsid w:val="00E27C0D"/>
    <w:rsid w:val="00E31E4C"/>
    <w:rsid w:val="00E35051"/>
    <w:rsid w:val="00E35B5D"/>
    <w:rsid w:val="00E363C9"/>
    <w:rsid w:val="00E37960"/>
    <w:rsid w:val="00E41013"/>
    <w:rsid w:val="00E46E39"/>
    <w:rsid w:val="00E5280E"/>
    <w:rsid w:val="00E53748"/>
    <w:rsid w:val="00E5448E"/>
    <w:rsid w:val="00E545C6"/>
    <w:rsid w:val="00E57EBE"/>
    <w:rsid w:val="00E60E28"/>
    <w:rsid w:val="00E7256A"/>
    <w:rsid w:val="00E752FC"/>
    <w:rsid w:val="00E77066"/>
    <w:rsid w:val="00E770E2"/>
    <w:rsid w:val="00E814CF"/>
    <w:rsid w:val="00E81F02"/>
    <w:rsid w:val="00E83341"/>
    <w:rsid w:val="00E83706"/>
    <w:rsid w:val="00E85564"/>
    <w:rsid w:val="00E87ACF"/>
    <w:rsid w:val="00E9146C"/>
    <w:rsid w:val="00E93D51"/>
    <w:rsid w:val="00EA167B"/>
    <w:rsid w:val="00EA186C"/>
    <w:rsid w:val="00EA1E82"/>
    <w:rsid w:val="00EA2A67"/>
    <w:rsid w:val="00EA38A2"/>
    <w:rsid w:val="00EA3D0E"/>
    <w:rsid w:val="00EA42E6"/>
    <w:rsid w:val="00EA5AE1"/>
    <w:rsid w:val="00EB3146"/>
    <w:rsid w:val="00EB39B7"/>
    <w:rsid w:val="00EB3D39"/>
    <w:rsid w:val="00EB55D9"/>
    <w:rsid w:val="00EC0921"/>
    <w:rsid w:val="00EC1702"/>
    <w:rsid w:val="00EC294E"/>
    <w:rsid w:val="00EC3B16"/>
    <w:rsid w:val="00EC3CAF"/>
    <w:rsid w:val="00EC5E5D"/>
    <w:rsid w:val="00ED3908"/>
    <w:rsid w:val="00ED4425"/>
    <w:rsid w:val="00ED5069"/>
    <w:rsid w:val="00ED705B"/>
    <w:rsid w:val="00EE349A"/>
    <w:rsid w:val="00EE6EF1"/>
    <w:rsid w:val="00EF0E4E"/>
    <w:rsid w:val="00EF1134"/>
    <w:rsid w:val="00EF1A01"/>
    <w:rsid w:val="00EF39CA"/>
    <w:rsid w:val="00F00A5C"/>
    <w:rsid w:val="00F013C0"/>
    <w:rsid w:val="00F01804"/>
    <w:rsid w:val="00F05B93"/>
    <w:rsid w:val="00F06133"/>
    <w:rsid w:val="00F10335"/>
    <w:rsid w:val="00F10B0E"/>
    <w:rsid w:val="00F121A6"/>
    <w:rsid w:val="00F16117"/>
    <w:rsid w:val="00F164E1"/>
    <w:rsid w:val="00F16DED"/>
    <w:rsid w:val="00F252FC"/>
    <w:rsid w:val="00F262FA"/>
    <w:rsid w:val="00F26DAF"/>
    <w:rsid w:val="00F2767B"/>
    <w:rsid w:val="00F27DD3"/>
    <w:rsid w:val="00F30D22"/>
    <w:rsid w:val="00F3191C"/>
    <w:rsid w:val="00F34435"/>
    <w:rsid w:val="00F37917"/>
    <w:rsid w:val="00F44384"/>
    <w:rsid w:val="00F46C47"/>
    <w:rsid w:val="00F475F1"/>
    <w:rsid w:val="00F537DC"/>
    <w:rsid w:val="00F552DE"/>
    <w:rsid w:val="00F55525"/>
    <w:rsid w:val="00F6037A"/>
    <w:rsid w:val="00F603DB"/>
    <w:rsid w:val="00F6501E"/>
    <w:rsid w:val="00F70835"/>
    <w:rsid w:val="00F70B3E"/>
    <w:rsid w:val="00F7288B"/>
    <w:rsid w:val="00F732DD"/>
    <w:rsid w:val="00F76BEF"/>
    <w:rsid w:val="00F8061A"/>
    <w:rsid w:val="00F80956"/>
    <w:rsid w:val="00F81C3E"/>
    <w:rsid w:val="00F85DB7"/>
    <w:rsid w:val="00F87258"/>
    <w:rsid w:val="00F9178E"/>
    <w:rsid w:val="00F917BB"/>
    <w:rsid w:val="00F926B5"/>
    <w:rsid w:val="00F92FD7"/>
    <w:rsid w:val="00F94F2F"/>
    <w:rsid w:val="00FB0B51"/>
    <w:rsid w:val="00FB21E9"/>
    <w:rsid w:val="00FB2B2D"/>
    <w:rsid w:val="00FB2D08"/>
    <w:rsid w:val="00FB5783"/>
    <w:rsid w:val="00FB6E1D"/>
    <w:rsid w:val="00FC01F7"/>
    <w:rsid w:val="00FC04B0"/>
    <w:rsid w:val="00FC174D"/>
    <w:rsid w:val="00FC2FC0"/>
    <w:rsid w:val="00FC3513"/>
    <w:rsid w:val="00FC3D4A"/>
    <w:rsid w:val="00FC40D6"/>
    <w:rsid w:val="00FD0EBA"/>
    <w:rsid w:val="00FD2228"/>
    <w:rsid w:val="00FD6430"/>
    <w:rsid w:val="00FD7617"/>
    <w:rsid w:val="00FE0444"/>
    <w:rsid w:val="00FF0F5F"/>
    <w:rsid w:val="00FF162D"/>
    <w:rsid w:val="00FF69D3"/>
    <w:rsid w:val="00FF6B8F"/>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1E6A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 w:type="paragraph" w:styleId="Signature">
    <w:name w:val="Signature"/>
    <w:basedOn w:val="Normal"/>
    <w:link w:val="SignatureChar"/>
    <w:rsid w:val="00E83706"/>
    <w:pPr>
      <w:ind w:left="4320"/>
    </w:pPr>
    <w:rPr>
      <w:lang w:eastAsia="zh-TW"/>
    </w:rPr>
  </w:style>
  <w:style w:type="character" w:customStyle="1" w:styleId="SignatureChar">
    <w:name w:val="Signature Char"/>
    <w:basedOn w:val="DefaultParagraphFont"/>
    <w:link w:val="Signature"/>
    <w:rsid w:val="00E83706"/>
    <w:rPr>
      <w:sz w:val="24"/>
      <w:lang w:eastAsia="zh-TW"/>
    </w:rPr>
  </w:style>
  <w:style w:type="paragraph" w:styleId="Revision">
    <w:name w:val="Revision"/>
    <w:hidden/>
    <w:uiPriority w:val="99"/>
    <w:semiHidden/>
    <w:rsid w:val="00EA186C"/>
    <w:rPr>
      <w:sz w:val="24"/>
    </w:rPr>
  </w:style>
  <w:style w:type="paragraph" w:styleId="E-mailSignature">
    <w:name w:val="E-mail Signature"/>
    <w:basedOn w:val="Normal"/>
    <w:link w:val="E-mailSignatureChar"/>
    <w:rsid w:val="009529D5"/>
    <w:pPr>
      <w:jc w:val="left"/>
    </w:pPr>
    <w:rPr>
      <w:rFonts w:ascii="Arial" w:hAnsi="Arial"/>
      <w:sz w:val="20"/>
      <w:lang w:bidi="he-IL"/>
    </w:rPr>
  </w:style>
  <w:style w:type="character" w:customStyle="1" w:styleId="E-mailSignatureChar">
    <w:name w:val="E-mail Signature Char"/>
    <w:basedOn w:val="DefaultParagraphFont"/>
    <w:link w:val="E-mailSignature"/>
    <w:rsid w:val="009529D5"/>
    <w:rPr>
      <w:rFonts w:ascii="Arial" w:hAnsi="Arial"/>
      <w:lang w:bidi="he-IL"/>
    </w:rPr>
  </w:style>
  <w:style w:type="paragraph" w:customStyle="1" w:styleId="FOFNumbered">
    <w:name w:val="FOF Numbered"/>
    <w:basedOn w:val="Normal"/>
    <w:link w:val="FOFNumberedChar"/>
    <w:uiPriority w:val="2"/>
    <w:qFormat/>
    <w:rsid w:val="00EC3CAF"/>
    <w:pPr>
      <w:numPr>
        <w:numId w:val="34"/>
      </w:numPr>
      <w:spacing w:before="120" w:line="360" w:lineRule="auto"/>
    </w:pPr>
    <w:rPr>
      <w:snapToGrid w:val="0"/>
    </w:rPr>
  </w:style>
  <w:style w:type="character" w:customStyle="1" w:styleId="FOFNumberedChar">
    <w:name w:val="FOF Numbered Char"/>
    <w:basedOn w:val="DefaultParagraphFont"/>
    <w:link w:val="FOFNumbered"/>
    <w:uiPriority w:val="2"/>
    <w:rsid w:val="00EC3CAF"/>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BD542-589B-4BFD-BB91-FDF43E974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2555</Words>
  <Characters>13349</Characters>
  <Application>Microsoft Office Word</Application>
  <DocSecurity>4</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2020-01-21T17:59:00Z</dcterms:created>
  <dcterms:modified xsi:type="dcterms:W3CDTF">2020-01-21T17:59:00Z</dcterms:modified>
</cp:coreProperties>
</file>